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6C" w:rsidRPr="002576C4" w:rsidRDefault="007D6F6C" w:rsidP="007D6F6C"/>
    <w:tbl>
      <w:tblPr>
        <w:tblStyle w:val="TableGrid"/>
        <w:tblW w:w="10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1"/>
      </w:tblGrid>
      <w:tr w:rsidR="007D6F6C" w:rsidTr="00D5131E">
        <w:trPr>
          <w:trHeight w:val="2039"/>
          <w:jc w:val="center"/>
        </w:trPr>
        <w:tc>
          <w:tcPr>
            <w:tcW w:w="5208" w:type="dxa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noProof/>
              </w:rPr>
            </w:pPr>
            <w:r w:rsidRPr="002576C4">
              <w:rPr>
                <w:b/>
              </w:rPr>
              <w:t xml:space="preserve">Ministry of Education and </w:t>
            </w:r>
            <w:r w:rsidRPr="002576C4">
              <w:rPr>
                <w:b/>
                <w:noProof/>
              </w:rPr>
              <w:t>Training</w:t>
            </w:r>
          </w:p>
          <w:p w:rsidR="007D6F6C" w:rsidRPr="002576C4" w:rsidRDefault="00D5131E" w:rsidP="005B43CB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HCMC University</w:t>
            </w:r>
            <w:r w:rsidR="007D6F6C" w:rsidRPr="002576C4">
              <w:rPr>
                <w:b/>
              </w:rPr>
              <w:t xml:space="preserve"> of Technology</w:t>
            </w:r>
            <w:r w:rsidR="00910FC7">
              <w:rPr>
                <w:b/>
              </w:rPr>
              <w:t xml:space="preserve"> </w:t>
            </w:r>
            <w:r w:rsidR="007D6F6C" w:rsidRPr="002576C4">
              <w:rPr>
                <w:b/>
              </w:rPr>
              <w:t>and Education</w:t>
            </w:r>
          </w:p>
          <w:p w:rsidR="007D6F6C" w:rsidRPr="002576C4" w:rsidRDefault="007D6F6C" w:rsidP="005B43CB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</w:rPr>
              <w:t>Faculty of Foreign Languages</w:t>
            </w:r>
          </w:p>
          <w:p w:rsidR="007D6F6C" w:rsidRPr="002576C4" w:rsidRDefault="007D6F6C" w:rsidP="005B43CB">
            <w:pPr>
              <w:spacing w:line="360" w:lineRule="auto"/>
              <w:rPr>
                <w:b/>
              </w:rPr>
            </w:pPr>
          </w:p>
        </w:tc>
        <w:tc>
          <w:tcPr>
            <w:tcW w:w="5211" w:type="dxa"/>
          </w:tcPr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  <w:noProof/>
              </w:rPr>
              <w:t>SOCIALIST REPUBLIC</w:t>
            </w:r>
            <w:r w:rsidRPr="002576C4">
              <w:rPr>
                <w:b/>
                <w:bCs/>
              </w:rPr>
              <w:t xml:space="preserve"> OF VIETNAM</w:t>
            </w:r>
          </w:p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Independence – Freedom – Happiness</w:t>
            </w:r>
          </w:p>
          <w:p w:rsidR="007D6F6C" w:rsidRDefault="007D6F6C" w:rsidP="005B43CB">
            <w:pPr>
              <w:spacing w:line="360" w:lineRule="auto"/>
              <w:jc w:val="center"/>
            </w:pPr>
            <w:r w:rsidRPr="002576C4">
              <w:t>*******</w:t>
            </w:r>
          </w:p>
        </w:tc>
      </w:tr>
    </w:tbl>
    <w:p w:rsidR="007D6F6C" w:rsidRPr="002576C4" w:rsidRDefault="007D6F6C" w:rsidP="007D6F6C"/>
    <w:p w:rsidR="007D6F6C" w:rsidRDefault="007D6F6C" w:rsidP="007D6F6C">
      <w:pPr>
        <w:tabs>
          <w:tab w:val="center" w:pos="1134"/>
          <w:tab w:val="center" w:pos="6804"/>
        </w:tabs>
      </w:pPr>
      <w:r w:rsidRPr="002576C4">
        <w:tab/>
      </w:r>
    </w:p>
    <w:p w:rsidR="007D6F6C" w:rsidRPr="002576C4" w:rsidRDefault="007D6F6C" w:rsidP="007D6F6C">
      <w:pPr>
        <w:spacing w:after="120"/>
        <w:jc w:val="center"/>
        <w:rPr>
          <w:b/>
          <w:bCs/>
          <w:sz w:val="36"/>
        </w:rPr>
      </w:pPr>
      <w:r w:rsidRPr="002576C4">
        <w:rPr>
          <w:b/>
          <w:bCs/>
          <w:sz w:val="36"/>
        </w:rPr>
        <w:t>UNDERGRADUATE PROGRAMME</w:t>
      </w:r>
    </w:p>
    <w:p w:rsidR="007D6F6C" w:rsidRDefault="008424D5" w:rsidP="007D6F6C">
      <w:pPr>
        <w:spacing w:after="120"/>
        <w:jc w:val="center"/>
        <w:rPr>
          <w:bCs/>
        </w:rPr>
      </w:pPr>
      <w:proofErr w:type="spellStart"/>
      <w:r>
        <w:rPr>
          <w:b/>
          <w:bCs/>
        </w:rPr>
        <w:t>Programme</w:t>
      </w:r>
      <w:proofErr w:type="spellEnd"/>
      <w:r w:rsidR="008A4C5D">
        <w:rPr>
          <w:b/>
          <w:bCs/>
        </w:rPr>
        <w:t>:</w:t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Cs/>
        </w:rPr>
        <w:t>Bachelor</w:t>
      </w:r>
      <w:r w:rsidR="00621602">
        <w:rPr>
          <w:bCs/>
        </w:rPr>
        <w:t xml:space="preserve"> </w:t>
      </w:r>
      <w:r w:rsidR="00B25B4E">
        <w:rPr>
          <w:bCs/>
        </w:rPr>
        <w:t>degrees</w:t>
      </w:r>
    </w:p>
    <w:p w:rsidR="008A4C5D" w:rsidRDefault="008A4C5D" w:rsidP="007D6F6C">
      <w:pPr>
        <w:spacing w:after="120"/>
        <w:jc w:val="center"/>
        <w:rPr>
          <w:bCs/>
        </w:rPr>
      </w:pPr>
    </w:p>
    <w:p w:rsidR="008A4C5D" w:rsidRPr="002576C4" w:rsidRDefault="008A4C5D" w:rsidP="008A4C5D">
      <w:pPr>
        <w:spacing w:after="120"/>
        <w:ind w:left="1440"/>
        <w:rPr>
          <w:bCs/>
        </w:rPr>
      </w:pPr>
      <w:r w:rsidRPr="008A4C5D">
        <w:rPr>
          <w:b/>
          <w:bCs/>
        </w:rPr>
        <w:t xml:space="preserve">Curriculum </w:t>
      </w:r>
      <w:proofErr w:type="spellStart"/>
      <w:r w:rsidRPr="008A4C5D">
        <w:rPr>
          <w:b/>
          <w:bCs/>
        </w:rPr>
        <w:t>prog</w:t>
      </w:r>
      <w:r w:rsidR="00910FC7">
        <w:rPr>
          <w:b/>
          <w:bCs/>
        </w:rPr>
        <w:t>r</w:t>
      </w:r>
      <w:r w:rsidRPr="008A4C5D">
        <w:rPr>
          <w:b/>
          <w:bCs/>
        </w:rPr>
        <w:t>am</w:t>
      </w:r>
      <w:r w:rsidR="00632DB3">
        <w:rPr>
          <w:b/>
          <w:bCs/>
        </w:rPr>
        <w:t>me</w:t>
      </w:r>
      <w:proofErr w:type="spellEnd"/>
      <w:r>
        <w:rPr>
          <w:bCs/>
        </w:rPr>
        <w:t xml:space="preserve">: </w:t>
      </w:r>
    </w:p>
    <w:p w:rsidR="007D6F6C" w:rsidRPr="002576C4" w:rsidRDefault="007D6F6C" w:rsidP="007D6F6C">
      <w:pPr>
        <w:spacing w:after="120"/>
        <w:jc w:val="center"/>
        <w:rPr>
          <w:sz w:val="36"/>
        </w:rPr>
      </w:pPr>
      <w:r w:rsidRPr="002576C4">
        <w:rPr>
          <w:b/>
          <w:bCs/>
          <w:sz w:val="36"/>
        </w:rPr>
        <w:t>COURSE SYLLABUS</w:t>
      </w:r>
    </w:p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>
      <w:pPr>
        <w:spacing w:after="120"/>
        <w:jc w:val="both"/>
        <w:rPr>
          <w:b/>
          <w:bCs/>
        </w:rPr>
      </w:pPr>
      <w:r w:rsidRPr="002576C4">
        <w:rPr>
          <w:b/>
          <w:bCs/>
        </w:rPr>
        <w:t>1. Course Title:</w:t>
      </w:r>
      <w:r>
        <w:rPr>
          <w:b/>
        </w:rPr>
        <w:t xml:space="preserve"> English 1</w:t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</w:rPr>
        <w:tab/>
      </w:r>
      <w:r w:rsidR="008A4C5D" w:rsidRPr="00440883">
        <w:rPr>
          <w:b/>
        </w:rPr>
        <w:t>Course</w:t>
      </w:r>
      <w:r w:rsidRPr="002576C4">
        <w:rPr>
          <w:b/>
          <w:bCs/>
        </w:rPr>
        <w:t xml:space="preserve"> Code: </w:t>
      </w:r>
      <w:r>
        <w:rPr>
          <w:b/>
        </w:rPr>
        <w:t>ENGL1301</w:t>
      </w:r>
      <w:r w:rsidRPr="002576C4">
        <w:rPr>
          <w:b/>
        </w:rPr>
        <w:t>37</w:t>
      </w:r>
    </w:p>
    <w:p w:rsidR="007D6F6C" w:rsidRPr="002576C4" w:rsidRDefault="007D6F6C" w:rsidP="007D6F6C">
      <w:pPr>
        <w:spacing w:after="120"/>
        <w:jc w:val="both"/>
        <w:rPr>
          <w:b/>
          <w:bCs/>
        </w:rPr>
      </w:pPr>
      <w:r w:rsidRPr="002576C4">
        <w:rPr>
          <w:b/>
          <w:bCs/>
        </w:rPr>
        <w:t xml:space="preserve">2. </w:t>
      </w:r>
      <w:r w:rsidR="008A4C5D" w:rsidRPr="0064081F">
        <w:rPr>
          <w:b/>
        </w:rPr>
        <w:t>Course unit value</w:t>
      </w:r>
      <w:r w:rsidRPr="002576C4">
        <w:rPr>
          <w:b/>
          <w:bCs/>
        </w:rPr>
        <w:t xml:space="preserve">: </w:t>
      </w:r>
      <w:proofErr w:type="gramStart"/>
      <w:r w:rsidRPr="002576C4">
        <w:rPr>
          <w:bCs/>
        </w:rPr>
        <w:t>3</w:t>
      </w:r>
      <w:proofErr w:type="gramEnd"/>
      <w:r w:rsidR="00E7235A">
        <w:rPr>
          <w:bCs/>
        </w:rPr>
        <w:t xml:space="preserve"> </w:t>
      </w:r>
      <w:r w:rsidR="008A4C5D" w:rsidRPr="00440883">
        <w:t>credits</w:t>
      </w:r>
    </w:p>
    <w:p w:rsidR="007D6F6C" w:rsidRPr="002576C4" w:rsidRDefault="007D6F6C" w:rsidP="007D6F6C">
      <w:pPr>
        <w:spacing w:after="120"/>
        <w:jc w:val="both"/>
        <w:rPr>
          <w:bCs/>
        </w:rPr>
      </w:pPr>
      <w:r w:rsidRPr="002576C4">
        <w:rPr>
          <w:b/>
          <w:bCs/>
        </w:rPr>
        <w:t xml:space="preserve">        Class schedule</w:t>
      </w:r>
      <w:r w:rsidR="006143DF">
        <w:t>: 15 weeks (3:</w:t>
      </w:r>
      <w:r w:rsidRPr="002576C4">
        <w:t>0</w:t>
      </w:r>
      <w:r w:rsidR="006143DF">
        <w:t>:</w:t>
      </w:r>
      <w:r w:rsidRPr="002576C4">
        <w:t xml:space="preserve">6) </w:t>
      </w:r>
    </w:p>
    <w:p w:rsidR="007D6F6C" w:rsidRPr="002576C4" w:rsidRDefault="007D6F6C" w:rsidP="007D6F6C">
      <w:pPr>
        <w:spacing w:after="120"/>
        <w:jc w:val="both"/>
        <w:rPr>
          <w:bCs/>
        </w:rPr>
      </w:pPr>
      <w:r w:rsidRPr="002576C4">
        <w:rPr>
          <w:b/>
          <w:iCs/>
        </w:rPr>
        <w:t xml:space="preserve">3. </w:t>
      </w:r>
      <w:r w:rsidRPr="002576C4">
        <w:rPr>
          <w:b/>
          <w:bCs/>
        </w:rPr>
        <w:t xml:space="preserve">Instructors: 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1</w:t>
      </w:r>
      <w:proofErr w:type="gramEnd"/>
      <w:r w:rsidRPr="002576C4">
        <w:rPr>
          <w:bCs/>
        </w:rPr>
        <w:t xml:space="preserve">/ Main instructor: </w:t>
      </w:r>
    </w:p>
    <w:p w:rsidR="007D6F6C" w:rsidRPr="002576C4" w:rsidRDefault="007D6F6C" w:rsidP="007D6F6C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2</w:t>
      </w:r>
      <w:proofErr w:type="gramEnd"/>
      <w:r w:rsidRPr="002576C4">
        <w:rPr>
          <w:bCs/>
        </w:rPr>
        <w:t>/ Co-instructors:</w:t>
      </w:r>
    </w:p>
    <w:p w:rsidR="007D6F6C" w:rsidRPr="002576C4" w:rsidRDefault="007D6F6C" w:rsidP="007D6F6C">
      <w:pPr>
        <w:spacing w:before="120" w:after="120"/>
        <w:jc w:val="both"/>
        <w:rPr>
          <w:bCs/>
        </w:rPr>
      </w:pPr>
      <w:r w:rsidRPr="002576C4">
        <w:rPr>
          <w:b/>
          <w:bCs/>
        </w:rPr>
        <w:t xml:space="preserve">4. </w:t>
      </w:r>
      <w:r w:rsidR="00CA6114">
        <w:rPr>
          <w:b/>
          <w:bCs/>
        </w:rPr>
        <w:t>Course requirements:</w:t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before="120" w:after="120" w:line="360" w:lineRule="auto"/>
        <w:ind w:firstLine="720"/>
        <w:jc w:val="both"/>
        <w:rPr>
          <w:b/>
          <w:bCs/>
        </w:rPr>
      </w:pPr>
      <w:r w:rsidRPr="002576C4">
        <w:rPr>
          <w:b/>
          <w:bCs/>
        </w:rPr>
        <w:t xml:space="preserve">Prerequisite: </w:t>
      </w:r>
      <w:r w:rsidRPr="002576C4">
        <w:rPr>
          <w:bCs/>
        </w:rPr>
        <w:t xml:space="preserve">Pass the placement test with </w:t>
      </w:r>
      <w:r>
        <w:rPr>
          <w:bCs/>
        </w:rPr>
        <w:t>the required score for English 1</w:t>
      </w:r>
      <w:r w:rsidRPr="002576C4">
        <w:rPr>
          <w:bCs/>
        </w:rPr>
        <w:t xml:space="preserve"> course </w:t>
      </w:r>
    </w:p>
    <w:p w:rsidR="007D6F6C" w:rsidRPr="002576C4" w:rsidRDefault="007D6F6C" w:rsidP="007D6F6C">
      <w:pPr>
        <w:spacing w:before="120" w:after="120"/>
        <w:jc w:val="both"/>
        <w:rPr>
          <w:b/>
          <w:bCs/>
        </w:rPr>
      </w:pPr>
      <w:r w:rsidRPr="002576C4">
        <w:rPr>
          <w:b/>
          <w:bCs/>
        </w:rPr>
        <w:t>5. Course Description</w:t>
      </w:r>
      <w:r w:rsidR="00CA6114">
        <w:rPr>
          <w:b/>
          <w:bCs/>
        </w:rPr>
        <w:t>: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D6F6C" w:rsidRPr="002576C4" w:rsidRDefault="006A2892" w:rsidP="007D6F6C">
      <w:pPr>
        <w:spacing w:line="360" w:lineRule="auto"/>
        <w:ind w:left="360"/>
        <w:jc w:val="both"/>
        <w:rPr>
          <w:bCs/>
          <w:lang w:val="pt-BR"/>
        </w:rPr>
      </w:pPr>
      <w:r>
        <w:rPr>
          <w:bCs/>
          <w:lang w:val="pt-BR"/>
        </w:rPr>
        <w:t>The</w:t>
      </w:r>
      <w:r w:rsidR="007D6F6C" w:rsidRPr="002576C4">
        <w:rPr>
          <w:bCs/>
          <w:lang w:val="pt-BR"/>
        </w:rPr>
        <w:t xml:space="preserve"> course is designe</w:t>
      </w:r>
      <w:r w:rsidR="007D6F6C">
        <w:rPr>
          <w:bCs/>
          <w:lang w:val="pt-BR"/>
        </w:rPr>
        <w:t>d for non-English major freshmen</w:t>
      </w:r>
      <w:r w:rsidR="00580D9C">
        <w:rPr>
          <w:bCs/>
          <w:lang w:val="pt-BR"/>
        </w:rPr>
        <w:t xml:space="preserve"> i</w:t>
      </w:r>
      <w:r>
        <w:rPr>
          <w:bCs/>
          <w:lang w:val="pt-BR"/>
        </w:rPr>
        <w:t>n order</w:t>
      </w:r>
      <w:r w:rsidR="00580D9C">
        <w:rPr>
          <w:bCs/>
          <w:lang w:val="pt-BR"/>
        </w:rPr>
        <w:t xml:space="preserve"> to</w:t>
      </w:r>
      <w:r w:rsidR="00910FC7">
        <w:rPr>
          <w:bCs/>
          <w:lang w:val="pt-BR"/>
        </w:rPr>
        <w:t xml:space="preserve"> </w:t>
      </w:r>
      <w:r w:rsidR="00580D9C">
        <w:rPr>
          <w:bCs/>
          <w:lang w:val="pt-BR"/>
        </w:rPr>
        <w:t xml:space="preserve">enable them </w:t>
      </w:r>
      <w:r>
        <w:rPr>
          <w:bCs/>
          <w:lang w:val="pt-BR"/>
        </w:rPr>
        <w:t xml:space="preserve">to </w:t>
      </w:r>
      <w:r w:rsidR="00654AE6">
        <w:rPr>
          <w:bCs/>
          <w:lang w:val="pt-BR"/>
        </w:rPr>
        <w:t xml:space="preserve">systematize </w:t>
      </w:r>
      <w:r>
        <w:rPr>
          <w:bCs/>
          <w:lang w:val="pt-BR"/>
        </w:rPr>
        <w:t xml:space="preserve">their </w:t>
      </w:r>
      <w:r w:rsidR="00654AE6">
        <w:rPr>
          <w:bCs/>
          <w:lang w:val="pt-BR"/>
        </w:rPr>
        <w:t>comprehensive knowledge and language skills.</w:t>
      </w:r>
      <w:r>
        <w:rPr>
          <w:bCs/>
          <w:lang w:val="pt-BR"/>
        </w:rPr>
        <w:t xml:space="preserve"> The course also provides the students with familiar topics related</w:t>
      </w:r>
      <w:r w:rsidR="006F4DA7">
        <w:rPr>
          <w:bCs/>
          <w:lang w:val="pt-BR"/>
        </w:rPr>
        <w:t xml:space="preserve"> to education, family, soci</w:t>
      </w:r>
      <w:r w:rsidR="00910FC7">
        <w:rPr>
          <w:bCs/>
          <w:lang w:val="pt-BR"/>
        </w:rPr>
        <w:t xml:space="preserve">ety, </w:t>
      </w:r>
      <w:r>
        <w:rPr>
          <w:bCs/>
          <w:lang w:val="pt-BR"/>
        </w:rPr>
        <w:t>etc.</w:t>
      </w:r>
      <w:r w:rsidR="00910FC7">
        <w:rPr>
          <w:bCs/>
          <w:lang w:val="pt-BR"/>
        </w:rPr>
        <w:t xml:space="preserve"> </w:t>
      </w:r>
      <w:r w:rsidR="005B43CB">
        <w:rPr>
          <w:bCs/>
          <w:lang w:val="pt-BR"/>
        </w:rPr>
        <w:t xml:space="preserve">In addition, this course aims at </w:t>
      </w:r>
      <w:r w:rsidR="00775E87">
        <w:rPr>
          <w:bCs/>
          <w:lang w:val="pt-BR"/>
        </w:rPr>
        <w:t>enhancing students’ English</w:t>
      </w:r>
      <w:r w:rsidR="005B43CB">
        <w:rPr>
          <w:bCs/>
          <w:lang w:val="pt-BR"/>
        </w:rPr>
        <w:t xml:space="preserve"> communication</w:t>
      </w:r>
      <w:r w:rsidR="00775E87">
        <w:rPr>
          <w:bCs/>
          <w:lang w:val="pt-BR"/>
        </w:rPr>
        <w:t xml:space="preserve"> ability</w:t>
      </w:r>
      <w:r w:rsidR="005B43CB">
        <w:rPr>
          <w:bCs/>
          <w:lang w:val="pt-BR"/>
        </w:rPr>
        <w:t xml:space="preserve"> at</w:t>
      </w:r>
      <w:r w:rsidR="00775E87">
        <w:rPr>
          <w:bCs/>
          <w:lang w:val="pt-BR"/>
        </w:rPr>
        <w:t xml:space="preserve"> elementary level, shaping</w:t>
      </w:r>
      <w:r w:rsidR="00CA6114">
        <w:rPr>
          <w:bCs/>
          <w:lang w:val="pt-BR"/>
        </w:rPr>
        <w:t xml:space="preserve"> students’ perception about</w:t>
      </w:r>
      <w:r w:rsidR="005B43CB">
        <w:rPr>
          <w:bCs/>
          <w:lang w:val="pt-BR"/>
        </w:rPr>
        <w:t xml:space="preserve"> the importance of English in </w:t>
      </w:r>
      <w:r w:rsidR="00CA6114">
        <w:rPr>
          <w:bCs/>
          <w:lang w:val="pt-BR"/>
        </w:rPr>
        <w:t xml:space="preserve">their </w:t>
      </w:r>
      <w:r w:rsidR="005B43CB">
        <w:rPr>
          <w:bCs/>
          <w:lang w:val="pt-BR"/>
        </w:rPr>
        <w:t xml:space="preserve">future </w:t>
      </w:r>
      <w:r w:rsidR="00CA6114">
        <w:rPr>
          <w:bCs/>
          <w:lang w:val="pt-BR"/>
        </w:rPr>
        <w:t xml:space="preserve">professional </w:t>
      </w:r>
      <w:r w:rsidR="005B43CB">
        <w:rPr>
          <w:bCs/>
          <w:lang w:val="pt-BR"/>
        </w:rPr>
        <w:t>development and initially forming students’ awareness of self-study as well as active English learning strategies.</w:t>
      </w:r>
    </w:p>
    <w:p w:rsidR="007D6F6C" w:rsidRPr="002576C4" w:rsidRDefault="007D6F6C" w:rsidP="007D6F6C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 w:rsidRPr="002576C4">
        <w:rPr>
          <w:b/>
          <w:bCs/>
        </w:rPr>
        <w:t>6. Course Goals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1722"/>
      </w:tblGrid>
      <w:tr w:rsidR="007D6F6C" w:rsidRPr="002576C4" w:rsidTr="005B43CB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 description</w:t>
            </w:r>
          </w:p>
          <w:p w:rsidR="007D6F6C" w:rsidRPr="002576C4" w:rsidRDefault="00AA4D5F" w:rsidP="00AA4D5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(Students are provided with</w:t>
            </w:r>
            <w:r w:rsidR="007D6F6C" w:rsidRPr="002576C4">
              <w:rPr>
                <w:bCs/>
                <w:i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>Learning Outcomes</w:t>
            </w:r>
          </w:p>
        </w:tc>
      </w:tr>
      <w:tr w:rsidR="007D6F6C" w:rsidRPr="002576C4" w:rsidTr="005B43CB">
        <w:tc>
          <w:tcPr>
            <w:tcW w:w="1242" w:type="dxa"/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7D6F6C" w:rsidRPr="002576C4" w:rsidRDefault="007D6F6C" w:rsidP="005B43CB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 xml:space="preserve">Basic knowledge </w:t>
            </w:r>
            <w:r w:rsidRPr="002576C4">
              <w:rPr>
                <w:noProof/>
                <w:lang w:val="en-GB"/>
              </w:rPr>
              <w:t>of</w:t>
            </w:r>
            <w:r w:rsidRPr="002576C4">
              <w:rPr>
                <w:lang w:val="en-GB"/>
              </w:rPr>
              <w:t xml:space="preserve"> English grammar, </w:t>
            </w:r>
            <w:r w:rsidRPr="002576C4">
              <w:rPr>
                <w:noProof/>
                <w:lang w:val="en-GB"/>
              </w:rPr>
              <w:t>vocabulary,</w:t>
            </w:r>
            <w:r w:rsidRPr="002576C4">
              <w:rPr>
                <w:lang w:val="en-GB"/>
              </w:rPr>
              <w:t xml:space="preserve"> and pronunciation</w:t>
            </w:r>
          </w:p>
        </w:tc>
        <w:tc>
          <w:tcPr>
            <w:tcW w:w="1724" w:type="dxa"/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7D6F6C" w:rsidRPr="002576C4" w:rsidTr="005B43CB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267D22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 xml:space="preserve">Four English language skills (listening, </w:t>
            </w:r>
            <w:r w:rsidR="00267D22">
              <w:rPr>
                <w:lang w:val="en-GB"/>
              </w:rPr>
              <w:t xml:space="preserve">speaking, </w:t>
            </w:r>
            <w:r w:rsidRPr="002576C4">
              <w:rPr>
                <w:lang w:val="en-GB"/>
              </w:rPr>
              <w:t>reading, writing</w:t>
            </w:r>
            <w:r w:rsidR="00267D22">
              <w:rPr>
                <w:lang w:val="en-GB"/>
              </w:rPr>
              <w:t>) at elementary</w:t>
            </w:r>
            <w:r w:rsidRPr="002576C4">
              <w:rPr>
                <w:lang w:val="en-GB"/>
              </w:rPr>
              <w:t xml:space="preserve"> level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7D6F6C" w:rsidRPr="002576C4" w:rsidTr="005B43CB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lastRenderedPageBreak/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 w:rsidRPr="002576C4">
              <w:t>Group work, communication and self-study skills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7D6F6C" w:rsidRPr="002576C4" w:rsidRDefault="007D6F6C" w:rsidP="007D6F6C">
      <w:pPr>
        <w:spacing w:after="120"/>
        <w:rPr>
          <w:bCs/>
        </w:rPr>
      </w:pPr>
    </w:p>
    <w:p w:rsidR="007D6F6C" w:rsidRPr="002576C4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>7. Course Learning Outcomes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2"/>
        <w:gridCol w:w="703"/>
        <w:gridCol w:w="7037"/>
        <w:gridCol w:w="1277"/>
      </w:tblGrid>
      <w:tr w:rsidR="007D6F6C" w:rsidRPr="002576C4" w:rsidTr="00115D6C">
        <w:tc>
          <w:tcPr>
            <w:tcW w:w="1295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Course Learning Outcomes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Description</w:t>
            </w:r>
          </w:p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576C4">
              <w:rPr>
                <w:bCs/>
                <w:i/>
              </w:rPr>
              <w:t>(At the end of t</w:t>
            </w:r>
            <w:r w:rsidR="00AA4D5F">
              <w:rPr>
                <w:bCs/>
                <w:i/>
              </w:rPr>
              <w:t>he course, students are able to</w:t>
            </w:r>
            <w:r w:rsidRPr="002576C4">
              <w:rPr>
                <w:bCs/>
                <w:i/>
              </w:rPr>
              <w:t>)</w:t>
            </w:r>
          </w:p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094161" w:rsidRDefault="00E129DC" w:rsidP="00203E1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</w:t>
            </w:r>
          </w:p>
          <w:p w:rsidR="007D6F6C" w:rsidRPr="002576C4" w:rsidRDefault="007D6F6C" w:rsidP="00203E1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 xml:space="preserve">CDIO </w:t>
            </w:r>
          </w:p>
        </w:tc>
      </w:tr>
      <w:tr w:rsidR="007D6F6C" w:rsidRPr="002576C4" w:rsidTr="00115D6C"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G1.1</w:t>
            </w:r>
          </w:p>
        </w:tc>
        <w:tc>
          <w:tcPr>
            <w:tcW w:w="703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E974BD" w:rsidP="00115D6C">
            <w:pPr>
              <w:jc w:val="both"/>
              <w:rPr>
                <w:bCs/>
              </w:rPr>
            </w:pPr>
            <w:r>
              <w:rPr>
                <w:bCs/>
              </w:rPr>
              <w:t>Explain and give examples of</w:t>
            </w:r>
            <w:r w:rsidR="00115D6C">
              <w:rPr>
                <w:bCs/>
              </w:rPr>
              <w:t xml:space="preserve"> English </w:t>
            </w:r>
            <w:r w:rsidR="007D6F6C" w:rsidRPr="002576C4">
              <w:rPr>
                <w:bCs/>
              </w:rPr>
              <w:t>tense</w:t>
            </w:r>
            <w:r w:rsidR="00687A98">
              <w:rPr>
                <w:bCs/>
              </w:rPr>
              <w:t>s and basic structures</w:t>
            </w:r>
            <w:r w:rsidR="007D6F6C" w:rsidRPr="002576C4">
              <w:rPr>
                <w:bCs/>
              </w:rPr>
              <w:t>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G1.2</w:t>
            </w:r>
          </w:p>
        </w:tc>
        <w:tc>
          <w:tcPr>
            <w:tcW w:w="703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Recall basic knowledge about pronunciation, vocabulary to communicate in daily situations.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G1.3</w:t>
            </w:r>
          </w:p>
        </w:tc>
        <w:tc>
          <w:tcPr>
            <w:tcW w:w="703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C3094D" w:rsidP="00910FC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Demonstrate</w:t>
            </w:r>
            <w:r w:rsidR="007D6F6C" w:rsidRPr="002576C4">
              <w:rPr>
                <w:bCs/>
              </w:rPr>
              <w:t xml:space="preserve"> basic knowledge about communication culture in </w:t>
            </w:r>
            <w:r w:rsidR="00910FC7">
              <w:rPr>
                <w:bCs/>
              </w:rPr>
              <w:t>common</w:t>
            </w:r>
            <w:r w:rsidR="007D6F6C" w:rsidRPr="002576C4">
              <w:rPr>
                <w:bCs/>
              </w:rPr>
              <w:t xml:space="preserve"> situations.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G2.1</w:t>
            </w:r>
          </w:p>
        </w:tc>
        <w:tc>
          <w:tcPr>
            <w:tcW w:w="703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D0767D" w:rsidRDefault="00D0767D" w:rsidP="00D0767D">
            <w:pPr>
              <w:spacing w:before="120"/>
            </w:pPr>
            <w:r w:rsidRPr="006552CD">
              <w:t>Communicate in simple face-to-face as well as on-the-phone situations, and talk about living and working conditions, their educational background, holidays, etc.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G2.2</w:t>
            </w:r>
          </w:p>
        </w:tc>
        <w:tc>
          <w:tcPr>
            <w:tcW w:w="7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6F6C" w:rsidRPr="002576C4" w:rsidRDefault="00C3094D" w:rsidP="00D0767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Read short paragraphs</w:t>
            </w:r>
            <w:r w:rsidR="00635050">
              <w:rPr>
                <w:bCs/>
              </w:rPr>
              <w:t>, passages</w:t>
            </w:r>
            <w:r>
              <w:rPr>
                <w:bCs/>
              </w:rPr>
              <w:t>, news</w:t>
            </w:r>
            <w:r w:rsidR="007D6F6C" w:rsidRPr="002576C4">
              <w:rPr>
                <w:bCs/>
                <w:noProof/>
              </w:rPr>
              <w:t>,</w:t>
            </w:r>
            <w:r>
              <w:rPr>
                <w:bCs/>
              </w:rPr>
              <w:t xml:space="preserve"> and surveys</w:t>
            </w:r>
            <w:r w:rsidR="00D0767D">
              <w:rPr>
                <w:bCs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G2.3</w:t>
            </w:r>
          </w:p>
        </w:tc>
        <w:tc>
          <w:tcPr>
            <w:tcW w:w="703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D6F6C" w:rsidRPr="002576C4" w:rsidRDefault="00635050" w:rsidP="005B43CB">
            <w:pPr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Write</w:t>
            </w:r>
            <w:r w:rsidR="00FA1141">
              <w:rPr>
                <w:bCs/>
              </w:rPr>
              <w:t xml:space="preserve"> simple</w:t>
            </w:r>
            <w:r w:rsidR="00910FC7">
              <w:rPr>
                <w:bCs/>
              </w:rPr>
              <w:t xml:space="preserve"> </w:t>
            </w:r>
            <w:r w:rsidR="00C3094D">
              <w:rPr>
                <w:bCs/>
              </w:rPr>
              <w:t xml:space="preserve">sentences and </w:t>
            </w:r>
            <w:r>
              <w:rPr>
                <w:bCs/>
              </w:rPr>
              <w:t xml:space="preserve">short </w:t>
            </w:r>
            <w:r w:rsidR="00C3094D">
              <w:rPr>
                <w:bCs/>
              </w:rPr>
              <w:t>paragraphs.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Develop self-study, teamwork</w:t>
            </w:r>
            <w:r w:rsidR="00CA6114">
              <w:rPr>
                <w:bCs/>
              </w:rPr>
              <w:t>, discussion</w:t>
            </w:r>
            <w:r w:rsidRPr="002576C4">
              <w:rPr>
                <w:bCs/>
              </w:rPr>
              <w:t xml:space="preserve"> and presentation skills.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7D6F6C" w:rsidRPr="002576C4" w:rsidTr="00115D6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  <w:noProof/>
              </w:rPr>
              <w:t>Form</w:t>
            </w:r>
            <w:r w:rsidRPr="002576C4">
              <w:rPr>
                <w:bCs/>
              </w:rPr>
              <w:t xml:space="preserve"> perception about the roles of English in their future professional development.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6C" w:rsidRPr="002576C4" w:rsidRDefault="007D6F6C" w:rsidP="005B43C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D0767D" w:rsidRDefault="001E51DC" w:rsidP="007D6F6C">
      <w:pPr>
        <w:spacing w:line="360" w:lineRule="auto"/>
        <w:rPr>
          <w:b/>
        </w:rPr>
      </w:pPr>
      <w:r>
        <w:rPr>
          <w:b/>
          <w:bCs/>
          <w:lang w:val="de-DE"/>
        </w:rPr>
        <w:t xml:space="preserve">8. </w:t>
      </w:r>
      <w:r w:rsidR="00D0767D" w:rsidRPr="000D3349">
        <w:rPr>
          <w:b/>
        </w:rPr>
        <w:t xml:space="preserve">Course </w:t>
      </w:r>
      <w:r w:rsidR="00D0767D">
        <w:rPr>
          <w:b/>
        </w:rPr>
        <w:t>policies</w:t>
      </w:r>
    </w:p>
    <w:p w:rsidR="00D0767D" w:rsidRDefault="00D0767D" w:rsidP="00D0767D">
      <w:pPr>
        <w:autoSpaceDE w:val="0"/>
        <w:autoSpaceDN w:val="0"/>
        <w:adjustRightInd w:val="0"/>
      </w:pPr>
      <w:r w:rsidRPr="00440883">
        <w:t>Students</w:t>
      </w:r>
      <w:r>
        <w:t xml:space="preserve"> are required to </w:t>
      </w:r>
    </w:p>
    <w:p w:rsidR="00D0767D" w:rsidRDefault="00D0767D" w:rsidP="00D0767D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>attend at least 80% of class meetings</w:t>
      </w:r>
    </w:p>
    <w:p w:rsidR="00D0767D" w:rsidRDefault="00D0767D" w:rsidP="00D0767D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 xml:space="preserve">do at least 80% of </w:t>
      </w:r>
      <w:r>
        <w:t>assignments</w:t>
      </w:r>
    </w:p>
    <w:p w:rsidR="0075546F" w:rsidRDefault="00D0767D" w:rsidP="0075546F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>
        <w:t xml:space="preserve">do </w:t>
      </w:r>
      <w:r w:rsidRPr="00440883">
        <w:t>at least 80%</w:t>
      </w:r>
      <w:r>
        <w:t xml:space="preserve"> of tests in class</w:t>
      </w:r>
    </w:p>
    <w:p w:rsidR="007D6F6C" w:rsidRPr="0075546F" w:rsidRDefault="00D0767D" w:rsidP="0075546F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>actively participate in class</w:t>
      </w:r>
      <w:r w:rsidR="001D6F1B">
        <w:t>room</w:t>
      </w:r>
      <w:r w:rsidRPr="00440883">
        <w:t xml:space="preserve"> activiti</w:t>
      </w:r>
      <w:r w:rsidR="0075546F">
        <w:t>es</w:t>
      </w:r>
      <w:r w:rsidR="007D6F6C" w:rsidRPr="0075546F">
        <w:rPr>
          <w:b/>
          <w:bCs/>
          <w:lang w:val="de-DE"/>
        </w:rPr>
        <w:tab/>
      </w:r>
      <w:r w:rsidR="007D6F6C" w:rsidRPr="0075546F">
        <w:rPr>
          <w:lang w:val="de-DE"/>
        </w:rPr>
        <w:tab/>
      </w:r>
    </w:p>
    <w:p w:rsidR="007D6F6C" w:rsidRPr="002576C4" w:rsidRDefault="007D6F6C" w:rsidP="007D6F6C">
      <w:pPr>
        <w:spacing w:line="360" w:lineRule="auto"/>
        <w:rPr>
          <w:bCs/>
          <w:lang w:val="de-DE"/>
        </w:rPr>
      </w:pPr>
      <w:r w:rsidRPr="002576C4">
        <w:rPr>
          <w:b/>
          <w:bCs/>
          <w:lang w:val="de-DE"/>
        </w:rPr>
        <w:t>9. Materials</w:t>
      </w:r>
      <w:r w:rsidRPr="002576C4">
        <w:rPr>
          <w:b/>
          <w:bCs/>
          <w:lang w:val="de-DE"/>
        </w:rPr>
        <w:tab/>
      </w:r>
    </w:p>
    <w:p w:rsidR="007D6F6C" w:rsidRPr="002576C4" w:rsidRDefault="007D6F6C" w:rsidP="007D6F6C">
      <w:pPr>
        <w:spacing w:line="360" w:lineRule="auto"/>
        <w:ind w:left="360"/>
        <w:rPr>
          <w:lang w:val="de-DE"/>
        </w:rPr>
      </w:pPr>
      <w:r w:rsidRPr="002576C4">
        <w:rPr>
          <w:b/>
          <w:bCs/>
          <w:lang w:val="de-DE"/>
        </w:rPr>
        <w:t xml:space="preserve">- </w:t>
      </w:r>
      <w:r w:rsidR="0075546F">
        <w:rPr>
          <w:lang w:val="de-DE"/>
        </w:rPr>
        <w:t>Text</w:t>
      </w:r>
      <w:r w:rsidRPr="002576C4">
        <w:rPr>
          <w:lang w:val="de-DE"/>
        </w:rPr>
        <w:t xml:space="preserve"> books: </w:t>
      </w:r>
    </w:p>
    <w:p w:rsidR="001E51DC" w:rsidRDefault="001E51DC" w:rsidP="001E51DC">
      <w:pPr>
        <w:spacing w:line="360" w:lineRule="auto"/>
        <w:ind w:left="360"/>
      </w:pPr>
      <w:r>
        <w:t xml:space="preserve">1. Richards, J. &amp; </w:t>
      </w:r>
      <w:proofErr w:type="spellStart"/>
      <w:r>
        <w:t>Bohlke</w:t>
      </w:r>
      <w:proofErr w:type="spellEnd"/>
      <w:r>
        <w:t>, D. (2013).</w:t>
      </w:r>
      <w:r>
        <w:rPr>
          <w:b/>
          <w:i/>
        </w:rPr>
        <w:t>Four Corners: 3A</w:t>
      </w:r>
      <w:r w:rsidRPr="00DF0C69">
        <w:rPr>
          <w:b/>
          <w:i/>
        </w:rPr>
        <w:t xml:space="preserve"> (Student’s book)</w:t>
      </w:r>
      <w:r>
        <w:rPr>
          <w:i/>
        </w:rPr>
        <w:t>.</w:t>
      </w:r>
      <w:r>
        <w:t>Cambridge University Press</w:t>
      </w:r>
      <w:r w:rsidRPr="00CC702E">
        <w:t>.</w:t>
      </w:r>
    </w:p>
    <w:p w:rsidR="001E51DC" w:rsidRDefault="001E51DC" w:rsidP="001E51DC">
      <w:pPr>
        <w:spacing w:line="360" w:lineRule="auto"/>
        <w:ind w:left="360"/>
      </w:pPr>
      <w:proofErr w:type="gramStart"/>
      <w:r>
        <w:t>2</w:t>
      </w:r>
      <w:r w:rsidRPr="0060169A">
        <w:t>.</w:t>
      </w:r>
      <w:r>
        <w:t>Richards</w:t>
      </w:r>
      <w:proofErr w:type="gramEnd"/>
      <w:r>
        <w:t xml:space="preserve">, J. &amp; </w:t>
      </w:r>
      <w:proofErr w:type="spellStart"/>
      <w:r>
        <w:t>Bohlke</w:t>
      </w:r>
      <w:proofErr w:type="spellEnd"/>
      <w:r>
        <w:t>, D. (2013).</w:t>
      </w:r>
      <w:r>
        <w:rPr>
          <w:b/>
          <w:i/>
        </w:rPr>
        <w:t>Four Corners: 3A</w:t>
      </w:r>
      <w:r w:rsidRPr="00CF3261">
        <w:rPr>
          <w:b/>
          <w:i/>
        </w:rPr>
        <w:t>(Workbook)</w:t>
      </w:r>
      <w:r>
        <w:t>.Cambridge University Press</w:t>
      </w:r>
      <w:r w:rsidRPr="00CC702E">
        <w:t>.</w:t>
      </w:r>
    </w:p>
    <w:p w:rsidR="001E51DC" w:rsidRPr="0060169A" w:rsidRDefault="0075546F" w:rsidP="001E51DC">
      <w:pPr>
        <w:spacing w:line="360" w:lineRule="auto"/>
        <w:ind w:left="360"/>
        <w:rPr>
          <w:lang w:val="de-DE"/>
        </w:rPr>
      </w:pPr>
      <w:r>
        <w:rPr>
          <w:lang w:val="de-DE"/>
        </w:rPr>
        <w:t xml:space="preserve">- References: </w:t>
      </w:r>
    </w:p>
    <w:p w:rsidR="001E51DC" w:rsidRPr="0060169A" w:rsidRDefault="001E51DC" w:rsidP="001E51DC">
      <w:pPr>
        <w:spacing w:line="360" w:lineRule="auto"/>
      </w:pPr>
      <w:r>
        <w:t xml:space="preserve">Taylor, A and G. Byrne. (2006). </w:t>
      </w:r>
      <w:r>
        <w:rPr>
          <w:b/>
          <w:i/>
        </w:rPr>
        <w:t xml:space="preserve">Starter </w:t>
      </w:r>
      <w:proofErr w:type="spellStart"/>
      <w:r>
        <w:rPr>
          <w:b/>
          <w:i/>
        </w:rPr>
        <w:t>Toeic</w:t>
      </w:r>
      <w:proofErr w:type="spellEnd"/>
      <w:r>
        <w:rPr>
          <w:b/>
          <w:i/>
        </w:rPr>
        <w:t xml:space="preserve"> (</w:t>
      </w:r>
      <w:proofErr w:type="gramStart"/>
      <w:r>
        <w:rPr>
          <w:b/>
          <w:i/>
        </w:rPr>
        <w:t>3</w:t>
      </w:r>
      <w:r w:rsidRPr="00121E77">
        <w:rPr>
          <w:b/>
          <w:i/>
          <w:vertAlign w:val="superscript"/>
        </w:rPr>
        <w:t>rd</w:t>
      </w:r>
      <w:proofErr w:type="gramEnd"/>
      <w:r>
        <w:rPr>
          <w:b/>
          <w:i/>
        </w:rPr>
        <w:t xml:space="preserve"> edition)</w:t>
      </w:r>
      <w:r>
        <w:t>. Compass Publishing</w:t>
      </w:r>
      <w:r w:rsidRPr="00CC702E">
        <w:t>.</w:t>
      </w:r>
    </w:p>
    <w:p w:rsidR="001E51DC" w:rsidRDefault="00291786" w:rsidP="001E51DC">
      <w:pPr>
        <w:spacing w:line="360" w:lineRule="auto"/>
      </w:pPr>
      <w:hyperlink r:id="rId7" w:history="1">
        <w:r w:rsidR="001E51DC" w:rsidRPr="008C7B7E">
          <w:rPr>
            <w:rStyle w:val="Hyperlink"/>
          </w:rPr>
          <w:t>http://www.ego4u.com/</w:t>
        </w:r>
      </w:hyperlink>
    </w:p>
    <w:p w:rsidR="001E51DC" w:rsidRDefault="00291786" w:rsidP="001E51DC">
      <w:pPr>
        <w:spacing w:line="360" w:lineRule="auto"/>
      </w:pPr>
      <w:hyperlink r:id="rId8" w:history="1">
        <w:r w:rsidR="001E51DC" w:rsidRPr="008C7B7E">
          <w:rPr>
            <w:rStyle w:val="Hyperlink"/>
          </w:rPr>
          <w:t>http://www.perfect-english-grammar.com</w:t>
        </w:r>
      </w:hyperlink>
    </w:p>
    <w:p w:rsidR="001E51DC" w:rsidRPr="007774CB" w:rsidRDefault="00291786" w:rsidP="001E51DC">
      <w:pPr>
        <w:spacing w:line="360" w:lineRule="auto"/>
        <w:rPr>
          <w:bCs/>
          <w:lang w:val="de-DE"/>
        </w:rPr>
      </w:pPr>
      <w:hyperlink r:id="rId9" w:history="1">
        <w:r w:rsidR="001E51DC" w:rsidRPr="007774CB">
          <w:rPr>
            <w:rStyle w:val="Hyperlink"/>
            <w:bCs/>
            <w:lang w:val="de-DE"/>
          </w:rPr>
          <w:t>www.englishdaily626</w:t>
        </w:r>
      </w:hyperlink>
      <w:r w:rsidR="001E51DC" w:rsidRPr="007774CB">
        <w:rPr>
          <w:bCs/>
          <w:lang w:val="de-DE"/>
        </w:rPr>
        <w:t>.</w:t>
      </w:r>
    </w:p>
    <w:p w:rsidR="001E51DC" w:rsidRPr="007774CB" w:rsidRDefault="00291786" w:rsidP="001E51DC">
      <w:pPr>
        <w:spacing w:line="360" w:lineRule="auto"/>
        <w:rPr>
          <w:bCs/>
          <w:lang w:val="de-DE"/>
        </w:rPr>
      </w:pPr>
      <w:hyperlink r:id="rId10" w:history="1">
        <w:r w:rsidR="001E51DC" w:rsidRPr="007774CB">
          <w:rPr>
            <w:rStyle w:val="Hyperlink"/>
            <w:bCs/>
            <w:lang w:val="de-DE"/>
          </w:rPr>
          <w:t>http://www.englishgrammar.org/</w:t>
        </w:r>
      </w:hyperlink>
    </w:p>
    <w:p w:rsidR="007D6F6C" w:rsidRPr="002576C4" w:rsidRDefault="00094161" w:rsidP="007D6F6C">
      <w:pPr>
        <w:spacing w:line="360" w:lineRule="auto"/>
        <w:rPr>
          <w:bCs/>
          <w:lang w:val="de-DE"/>
        </w:rPr>
      </w:pPr>
      <w:r>
        <w:rPr>
          <w:b/>
          <w:bCs/>
          <w:lang w:val="de-DE"/>
        </w:rPr>
        <w:t>10. Grading and Assessment</w:t>
      </w:r>
    </w:p>
    <w:p w:rsidR="007D6F6C" w:rsidRPr="002576C4" w:rsidRDefault="007D6F6C" w:rsidP="007D6F6C">
      <w:pPr>
        <w:spacing w:line="360" w:lineRule="auto"/>
        <w:rPr>
          <w:lang w:val="de-DE"/>
        </w:rPr>
      </w:pPr>
      <w:r w:rsidRPr="002576C4">
        <w:rPr>
          <w:b/>
          <w:bCs/>
          <w:lang w:val="de-DE"/>
        </w:rPr>
        <w:tab/>
      </w:r>
      <w:r w:rsidRPr="002576C4">
        <w:rPr>
          <w:lang w:val="de-DE"/>
        </w:rPr>
        <w:t>- On-going assessment (</w:t>
      </w:r>
      <w:r w:rsidRPr="002576C4">
        <w:rPr>
          <w:b/>
          <w:lang w:val="de-DE"/>
        </w:rPr>
        <w:t>50%)</w:t>
      </w:r>
      <w:r w:rsidRPr="002576C4">
        <w:rPr>
          <w:lang w:val="de-DE"/>
        </w:rPr>
        <w:t>:</w:t>
      </w:r>
    </w:p>
    <w:p w:rsidR="007D6F6C" w:rsidRPr="002576C4" w:rsidRDefault="0075546F" w:rsidP="007D6F6C">
      <w:pPr>
        <w:spacing w:line="360" w:lineRule="auto"/>
        <w:rPr>
          <w:lang w:val="de-DE"/>
        </w:rPr>
      </w:pPr>
      <w:r>
        <w:rPr>
          <w:lang w:val="de-DE"/>
        </w:rPr>
        <w:lastRenderedPageBreak/>
        <w:tab/>
      </w:r>
      <w:r>
        <w:rPr>
          <w:lang w:val="de-DE"/>
        </w:rPr>
        <w:tab/>
        <w:t>+ Online Assignments: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</w:t>
      </w:r>
      <w:r w:rsidR="00133503">
        <w:rPr>
          <w:lang w:val="de-DE"/>
        </w:rPr>
        <w:t>5</w:t>
      </w:r>
      <w:r w:rsidR="007D6F6C" w:rsidRPr="002576C4">
        <w:rPr>
          <w:lang w:val="de-DE"/>
        </w:rPr>
        <w:t>%</w:t>
      </w:r>
    </w:p>
    <w:p w:rsidR="007D6F6C" w:rsidRPr="002576C4" w:rsidRDefault="007D6F6C" w:rsidP="007D6F6C">
      <w:pPr>
        <w:spacing w:line="360" w:lineRule="auto"/>
        <w:ind w:left="720" w:firstLine="720"/>
        <w:rPr>
          <w:lang w:val="de-DE"/>
        </w:rPr>
      </w:pPr>
      <w:r w:rsidRPr="002576C4">
        <w:rPr>
          <w:lang w:val="de-DE"/>
        </w:rPr>
        <w:t>+ Classroom activities: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7D6F6C" w:rsidRPr="002576C4" w:rsidRDefault="007D6F6C" w:rsidP="007D6F6C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>+ Mini-tests: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7D6F6C" w:rsidRPr="002576C4" w:rsidRDefault="007D6F6C" w:rsidP="007D6F6C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 xml:space="preserve">+ Mid-term test (Listening + Speaking): 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="00133503">
        <w:rPr>
          <w:lang w:val="de-DE"/>
        </w:rPr>
        <w:t>15</w:t>
      </w:r>
      <w:r w:rsidRPr="002576C4">
        <w:rPr>
          <w:lang w:val="de-DE"/>
        </w:rPr>
        <w:t>%</w:t>
      </w:r>
    </w:p>
    <w:p w:rsidR="007D6F6C" w:rsidRPr="002576C4" w:rsidRDefault="007D6F6C" w:rsidP="007D6F6C">
      <w:pPr>
        <w:spacing w:line="360" w:lineRule="auto"/>
        <w:rPr>
          <w:lang w:val="de-DE"/>
        </w:rPr>
      </w:pPr>
      <w:r w:rsidRPr="002576C4">
        <w:rPr>
          <w:lang w:val="de-DE"/>
        </w:rPr>
        <w:tab/>
        <w:t xml:space="preserve">- Final Exam:    </w:t>
      </w:r>
      <w:r w:rsidRPr="002576C4">
        <w:rPr>
          <w:lang w:val="de-DE"/>
        </w:rPr>
        <w:tab/>
      </w:r>
      <w:r w:rsidRPr="002576C4">
        <w:rPr>
          <w:b/>
          <w:lang w:val="de-DE"/>
        </w:rPr>
        <w:t>50%</w:t>
      </w:r>
      <w:r w:rsidRPr="002576C4">
        <w:rPr>
          <w:lang w:val="de-DE"/>
        </w:rPr>
        <w:t xml:space="preserve">    (Multiple choice test: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sentences, Duration: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minutes)</w:t>
      </w:r>
    </w:p>
    <w:p w:rsidR="007D6F6C" w:rsidRPr="002576C4" w:rsidRDefault="007D6F6C" w:rsidP="007D6F6C">
      <w:pPr>
        <w:spacing w:line="360" w:lineRule="auto"/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762"/>
        <w:gridCol w:w="875"/>
        <w:gridCol w:w="1483"/>
        <w:gridCol w:w="770"/>
        <w:gridCol w:w="1349"/>
      </w:tblGrid>
      <w:tr w:rsidR="007D6F6C" w:rsidRPr="002576C4" w:rsidTr="005B43CB">
        <w:tc>
          <w:tcPr>
            <w:tcW w:w="396" w:type="pct"/>
            <w:shd w:val="pct30" w:color="FFFF00" w:fill="FFFFFF"/>
            <w:vAlign w:val="center"/>
          </w:tcPr>
          <w:p w:rsidR="007D6F6C" w:rsidRPr="002576C4" w:rsidRDefault="00094161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Assessment</w:t>
            </w:r>
          </w:p>
        </w:tc>
        <w:tc>
          <w:tcPr>
            <w:tcW w:w="2236" w:type="pct"/>
            <w:shd w:val="pct30" w:color="FFFF00" w:fill="FFFFFF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736" w:type="pct"/>
            <w:shd w:val="pct30" w:color="FFFF00" w:fill="FFFFFF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Time</w:t>
            </w:r>
          </w:p>
        </w:tc>
        <w:tc>
          <w:tcPr>
            <w:tcW w:w="761" w:type="pct"/>
            <w:shd w:val="pct30" w:color="FFFF00" w:fill="FFFFFF"/>
          </w:tcPr>
          <w:p w:rsidR="007D6F6C" w:rsidRPr="002576C4" w:rsidRDefault="007D6F6C" w:rsidP="00094161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Test </w:t>
            </w:r>
            <w:r w:rsidR="00094161">
              <w:rPr>
                <w:b/>
                <w:bCs/>
                <w:lang w:val="de-DE"/>
              </w:rPr>
              <w:t>Format</w:t>
            </w:r>
          </w:p>
        </w:tc>
        <w:tc>
          <w:tcPr>
            <w:tcW w:w="486" w:type="pct"/>
            <w:shd w:val="pct30" w:color="FFFF00" w:fill="FFFFFF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LOs</w:t>
            </w:r>
          </w:p>
        </w:tc>
        <w:tc>
          <w:tcPr>
            <w:tcW w:w="385" w:type="pct"/>
            <w:shd w:val="pct30" w:color="FFFF00" w:fill="FFFFFF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Percentage (%)</w:t>
            </w:r>
          </w:p>
        </w:tc>
      </w:tr>
      <w:tr w:rsidR="007D6F6C" w:rsidRPr="002576C4" w:rsidTr="005B43CB">
        <w:tc>
          <w:tcPr>
            <w:tcW w:w="4129" w:type="pct"/>
            <w:gridSpan w:val="4"/>
            <w:shd w:val="clear" w:color="auto" w:fill="auto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Mini-tests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MT1</w:t>
            </w:r>
          </w:p>
        </w:tc>
        <w:tc>
          <w:tcPr>
            <w:tcW w:w="22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Listening + Vocabulary &amp; Grammar (Unit 2)</w:t>
            </w:r>
          </w:p>
        </w:tc>
        <w:tc>
          <w:tcPr>
            <w:tcW w:w="736" w:type="pct"/>
            <w:shd w:val="clear" w:color="auto" w:fill="auto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3</w:t>
            </w:r>
          </w:p>
        </w:tc>
        <w:tc>
          <w:tcPr>
            <w:tcW w:w="761" w:type="pct"/>
          </w:tcPr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Gap filling/</w:t>
            </w:r>
          </w:p>
          <w:p w:rsidR="007D6F6C" w:rsidRPr="002576C4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</w:t>
            </w:r>
          </w:p>
        </w:tc>
        <w:tc>
          <w:tcPr>
            <w:tcW w:w="486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G1.1-G1.2-G2.1-G2.2</w:t>
            </w:r>
          </w:p>
        </w:tc>
        <w:tc>
          <w:tcPr>
            <w:tcW w:w="385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MT2</w:t>
            </w:r>
          </w:p>
        </w:tc>
        <w:tc>
          <w:tcPr>
            <w:tcW w:w="22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Listening + Reading Comprehesion (Unit 3)</w:t>
            </w:r>
          </w:p>
        </w:tc>
        <w:tc>
          <w:tcPr>
            <w:tcW w:w="7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14</w:t>
            </w:r>
          </w:p>
        </w:tc>
        <w:tc>
          <w:tcPr>
            <w:tcW w:w="761" w:type="pct"/>
          </w:tcPr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Gap filling/</w:t>
            </w:r>
          </w:p>
          <w:p w:rsidR="007D6F6C" w:rsidRPr="002576C4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</w:t>
            </w:r>
          </w:p>
        </w:tc>
        <w:tc>
          <w:tcPr>
            <w:tcW w:w="486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G1.1-G1.2-G2.1-G2.2</w:t>
            </w:r>
          </w:p>
        </w:tc>
        <w:tc>
          <w:tcPr>
            <w:tcW w:w="385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7D6F6C" w:rsidRPr="002576C4" w:rsidTr="005B43CB">
        <w:tc>
          <w:tcPr>
            <w:tcW w:w="4129" w:type="pct"/>
            <w:gridSpan w:val="4"/>
            <w:shd w:val="clear" w:color="auto" w:fill="auto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Classroom Activities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Speaking</w:t>
            </w:r>
          </w:p>
          <w:p w:rsidR="00DD0319" w:rsidRDefault="00DD0319" w:rsidP="005B43CB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D0319" w:rsidRDefault="00DD0319" w:rsidP="005B43CB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7D6F6C" w:rsidRPr="002576C4" w:rsidRDefault="007D6F6C" w:rsidP="005B43CB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Writing</w:t>
            </w:r>
          </w:p>
          <w:p w:rsidR="007D6F6C" w:rsidRPr="002576C4" w:rsidRDefault="007D6F6C" w:rsidP="005B43CB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Week 2 </w:t>
            </w:r>
            <w:r w:rsidR="00DD0319">
              <w:rPr>
                <w:bCs/>
                <w:lang w:val="de-DE"/>
              </w:rPr>
              <w:t>–</w:t>
            </w:r>
            <w:r w:rsidRPr="002576C4">
              <w:rPr>
                <w:bCs/>
                <w:lang w:val="de-DE"/>
              </w:rPr>
              <w:t xml:space="preserve"> 1</w:t>
            </w:r>
            <w:r w:rsidR="00DD0319">
              <w:rPr>
                <w:bCs/>
                <w:lang w:val="de-DE"/>
              </w:rPr>
              <w:t>4</w:t>
            </w:r>
          </w:p>
        </w:tc>
        <w:tc>
          <w:tcPr>
            <w:tcW w:w="761" w:type="pct"/>
          </w:tcPr>
          <w:p w:rsidR="00441913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Discussion</w:t>
            </w:r>
          </w:p>
          <w:p w:rsidR="00441913" w:rsidRDefault="00441913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role-play</w:t>
            </w:r>
          </w:p>
          <w:p w:rsidR="00441913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presentations</w:t>
            </w:r>
          </w:p>
          <w:p w:rsidR="007D6F6C" w:rsidRDefault="00DD0319" w:rsidP="00DD0319">
            <w:pPr>
              <w:spacing w:before="60" w:after="60"/>
              <w:jc w:val="center"/>
              <w:rPr>
                <w:bCs/>
                <w:noProof/>
                <w:lang w:val="de-DE"/>
              </w:rPr>
            </w:pPr>
            <w:r w:rsidRPr="002576C4">
              <w:rPr>
                <w:bCs/>
                <w:noProof/>
                <w:lang w:val="de-DE"/>
              </w:rPr>
              <w:t>storytelling</w:t>
            </w:r>
          </w:p>
          <w:p w:rsidR="00DD0319" w:rsidRPr="002576C4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noProof/>
                <w:lang w:val="de-DE"/>
              </w:rPr>
              <w:t>Short paragraphs</w:t>
            </w:r>
          </w:p>
        </w:tc>
        <w:tc>
          <w:tcPr>
            <w:tcW w:w="486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G2.1-G2.3</w:t>
            </w:r>
          </w:p>
        </w:tc>
        <w:tc>
          <w:tcPr>
            <w:tcW w:w="385" w:type="pct"/>
          </w:tcPr>
          <w:p w:rsidR="007D6F6C" w:rsidRDefault="00DD0319" w:rsidP="005B43CB">
            <w:pPr>
              <w:spacing w:before="60"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5</w:t>
            </w:r>
          </w:p>
          <w:p w:rsidR="00DD0319" w:rsidRDefault="00DD0319" w:rsidP="005B43CB">
            <w:pPr>
              <w:spacing w:before="60" w:after="60"/>
              <w:rPr>
                <w:bCs/>
                <w:lang w:val="de-DE"/>
              </w:rPr>
            </w:pPr>
          </w:p>
          <w:p w:rsidR="00DD0319" w:rsidRDefault="00DD0319" w:rsidP="005B43CB">
            <w:pPr>
              <w:spacing w:before="60" w:after="60"/>
              <w:rPr>
                <w:bCs/>
                <w:lang w:val="de-DE"/>
              </w:rPr>
            </w:pPr>
          </w:p>
          <w:p w:rsidR="00DD0319" w:rsidRPr="002576C4" w:rsidRDefault="00DD0319" w:rsidP="005B43CB">
            <w:pPr>
              <w:spacing w:before="60"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7D6F6C" w:rsidRPr="002576C4" w:rsidTr="005B43CB">
        <w:tc>
          <w:tcPr>
            <w:tcW w:w="4129" w:type="pct"/>
            <w:gridSpan w:val="4"/>
            <w:shd w:val="clear" w:color="auto" w:fill="auto"/>
            <w:vAlign w:val="center"/>
          </w:tcPr>
          <w:p w:rsidR="007D6F6C" w:rsidRPr="002576C4" w:rsidRDefault="0075546F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Online</w:t>
            </w:r>
            <w:r w:rsidR="007D6F6C" w:rsidRPr="002576C4">
              <w:rPr>
                <w:b/>
                <w:bCs/>
                <w:lang w:val="de-DE"/>
              </w:rPr>
              <w:t xml:space="preserve"> Assignments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85" w:type="pct"/>
          </w:tcPr>
          <w:p w:rsidR="007D6F6C" w:rsidRPr="002576C4" w:rsidRDefault="0075546F" w:rsidP="0075546F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1</w:t>
            </w:r>
            <w:r w:rsidR="00D30341">
              <w:rPr>
                <w:b/>
                <w:bCs/>
                <w:lang w:val="de-DE"/>
              </w:rPr>
              <w:t>5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7D6F6C" w:rsidRPr="002576C4" w:rsidRDefault="007D6F6C" w:rsidP="005B43CB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Individual assignments. </w:t>
            </w:r>
          </w:p>
          <w:p w:rsidR="007D6F6C" w:rsidRPr="002576C4" w:rsidRDefault="007D6F6C" w:rsidP="0075546F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2 – 14</w:t>
            </w:r>
          </w:p>
        </w:tc>
        <w:tc>
          <w:tcPr>
            <w:tcW w:w="761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Activity Assessment</w:t>
            </w:r>
          </w:p>
        </w:tc>
        <w:tc>
          <w:tcPr>
            <w:tcW w:w="486" w:type="pct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G1.1-G1.2-G3.1</w:t>
            </w: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rPr>
                <w:bCs/>
                <w:lang w:val="de-DE"/>
              </w:rPr>
            </w:pPr>
          </w:p>
        </w:tc>
      </w:tr>
      <w:tr w:rsidR="007D6F6C" w:rsidRPr="002576C4" w:rsidTr="005B43CB">
        <w:tc>
          <w:tcPr>
            <w:tcW w:w="4129" w:type="pct"/>
            <w:gridSpan w:val="4"/>
            <w:shd w:val="clear" w:color="auto" w:fill="auto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Mid-term test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7D6F6C" w:rsidRPr="002576C4" w:rsidRDefault="00D30341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7D6F6C" w:rsidRDefault="007D6F6C" w:rsidP="005B43CB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- Test content covers all important course learning outcomes with an</w:t>
            </w:r>
            <w:r w:rsidRPr="002576C4">
              <w:rPr>
                <w:noProof/>
                <w:lang w:val="de-DE"/>
              </w:rPr>
              <w:t>emphasis</w:t>
            </w:r>
            <w:r w:rsidRPr="002576C4">
              <w:rPr>
                <w:lang w:val="de-DE"/>
              </w:rPr>
              <w:t xml:space="preserve"> on Listening and Speaking. </w:t>
            </w:r>
          </w:p>
          <w:p w:rsidR="00DD0319" w:rsidRDefault="00DD0319" w:rsidP="005B43CB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+ Listening: 20Qs (2 times)</w:t>
            </w:r>
          </w:p>
          <w:p w:rsidR="00DD0319" w:rsidRDefault="00DD0319" w:rsidP="005B43CB">
            <w:pPr>
              <w:spacing w:before="60" w:after="60"/>
              <w:jc w:val="both"/>
              <w:rPr>
                <w:lang w:val="de-DE"/>
              </w:rPr>
            </w:pPr>
          </w:p>
          <w:p w:rsidR="00DD0319" w:rsidRDefault="00DD0319" w:rsidP="005B43CB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+ Speaking: 2 parts </w:t>
            </w:r>
          </w:p>
          <w:p w:rsidR="00DD0319" w:rsidRDefault="00DD0319" w:rsidP="005B43CB">
            <w:pPr>
              <w:spacing w:before="60" w:after="60"/>
              <w:jc w:val="both"/>
              <w:rPr>
                <w:lang w:val="de-DE"/>
              </w:rPr>
            </w:pPr>
          </w:p>
          <w:p w:rsidR="00DD0319" w:rsidRPr="002576C4" w:rsidRDefault="00DD0319" w:rsidP="005B43CB">
            <w:pPr>
              <w:spacing w:before="60" w:after="60"/>
              <w:jc w:val="both"/>
              <w:rPr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7D6F6C" w:rsidRPr="002576C4" w:rsidRDefault="00DD0319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12</w:t>
            </w:r>
          </w:p>
        </w:tc>
        <w:tc>
          <w:tcPr>
            <w:tcW w:w="761" w:type="pct"/>
          </w:tcPr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DD0319" w:rsidRDefault="00DD0319" w:rsidP="00DD031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</w:t>
            </w:r>
          </w:p>
          <w:p w:rsidR="00CC6447" w:rsidRDefault="00543DC4" w:rsidP="00DD0319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Role-</w:t>
            </w:r>
            <w:r w:rsidR="00CC6447">
              <w:rPr>
                <w:lang w:val="de-DE"/>
              </w:rPr>
              <w:t>play</w:t>
            </w:r>
          </w:p>
          <w:p w:rsidR="00CC6447" w:rsidRDefault="00CC6447" w:rsidP="00CC6447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Discussion</w:t>
            </w:r>
          </w:p>
          <w:p w:rsidR="007D6F6C" w:rsidRPr="00CC6447" w:rsidRDefault="00CC6447" w:rsidP="00CC6447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Interview 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G1&amp; G2</w:t>
            </w: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7D6F6C" w:rsidRPr="002576C4" w:rsidTr="005B43CB">
        <w:tc>
          <w:tcPr>
            <w:tcW w:w="3368" w:type="pct"/>
            <w:gridSpan w:val="3"/>
            <w:shd w:val="clear" w:color="auto" w:fill="auto"/>
            <w:vAlign w:val="center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          Final Exam</w:t>
            </w:r>
          </w:p>
        </w:tc>
        <w:tc>
          <w:tcPr>
            <w:tcW w:w="761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50</w:t>
            </w:r>
          </w:p>
        </w:tc>
      </w:tr>
      <w:tr w:rsidR="007D6F6C" w:rsidRPr="002576C4" w:rsidTr="005B43CB">
        <w:tc>
          <w:tcPr>
            <w:tcW w:w="396" w:type="pct"/>
            <w:shd w:val="clear" w:color="auto" w:fill="auto"/>
            <w:vAlign w:val="center"/>
          </w:tcPr>
          <w:p w:rsidR="007D6F6C" w:rsidRPr="002576C4" w:rsidRDefault="007D6F6C" w:rsidP="005B43CB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7B3DC1" w:rsidRDefault="007D6F6C" w:rsidP="005B43CB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 xml:space="preserve">- Test content covers all important course learning outcomes: </w:t>
            </w:r>
          </w:p>
          <w:p w:rsidR="007D6F6C" w:rsidRPr="002576C4" w:rsidRDefault="007D6F6C" w:rsidP="005B43CB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lastRenderedPageBreak/>
              <w:t>+ Reading Comprehension</w:t>
            </w:r>
            <w:r w:rsidR="00D30341">
              <w:rPr>
                <w:lang w:val="de-DE"/>
              </w:rPr>
              <w:t xml:space="preserve"> 40%</w:t>
            </w:r>
            <w:r w:rsidR="007B3DC1">
              <w:rPr>
                <w:lang w:val="de-DE"/>
              </w:rPr>
              <w:t xml:space="preserve"> (24 Qs)</w:t>
            </w:r>
          </w:p>
          <w:p w:rsidR="007D6F6C" w:rsidRPr="002576C4" w:rsidRDefault="007D6F6C" w:rsidP="005B43CB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+ Grammar and Vocabulary</w:t>
            </w:r>
            <w:r w:rsidR="007B3DC1">
              <w:rPr>
                <w:lang w:val="de-DE"/>
              </w:rPr>
              <w:t xml:space="preserve"> 60% (36 Qs)</w:t>
            </w:r>
          </w:p>
        </w:tc>
        <w:tc>
          <w:tcPr>
            <w:tcW w:w="736" w:type="pct"/>
            <w:shd w:val="clear" w:color="auto" w:fill="auto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761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Multiple choice</w:t>
            </w:r>
          </w:p>
        </w:tc>
        <w:tc>
          <w:tcPr>
            <w:tcW w:w="486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 &amp; G2</w:t>
            </w:r>
          </w:p>
        </w:tc>
        <w:tc>
          <w:tcPr>
            <w:tcW w:w="385" w:type="pct"/>
          </w:tcPr>
          <w:p w:rsidR="007D6F6C" w:rsidRPr="002576C4" w:rsidRDefault="007D6F6C" w:rsidP="005B43C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7D6F6C" w:rsidRPr="002576C4" w:rsidRDefault="007D6F6C" w:rsidP="007D6F6C">
      <w:pPr>
        <w:rPr>
          <w:lang w:val="de-DE"/>
        </w:rPr>
      </w:pPr>
    </w:p>
    <w:p w:rsidR="007D6F6C" w:rsidRPr="002576C4" w:rsidRDefault="007B3DC1" w:rsidP="007D6F6C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11</w:t>
      </w:r>
      <w:r w:rsidR="007D6F6C" w:rsidRPr="002576C4">
        <w:rPr>
          <w:b/>
          <w:bCs/>
          <w:lang w:val="de-DE"/>
        </w:rPr>
        <w:t xml:space="preserve">. </w:t>
      </w:r>
      <w:r w:rsidR="00816B73" w:rsidRPr="00440883">
        <w:rPr>
          <w:b/>
          <w:bCs/>
        </w:rPr>
        <w:t>Grading Scale</w:t>
      </w:r>
      <w:r w:rsidR="007D6F6C" w:rsidRPr="002576C4">
        <w:rPr>
          <w:b/>
          <w:bCs/>
          <w:lang w:val="de-DE"/>
        </w:rPr>
        <w:t>: 10</w:t>
      </w:r>
    </w:p>
    <w:p w:rsidR="007D6F6C" w:rsidRPr="002576C4" w:rsidRDefault="00543DC4" w:rsidP="007D6F6C">
      <w:pPr>
        <w:spacing w:after="120"/>
      </w:pPr>
      <w:r>
        <w:rPr>
          <w:b/>
          <w:bCs/>
          <w:lang w:val="de-DE"/>
        </w:rPr>
        <w:t>12</w:t>
      </w:r>
      <w:r w:rsidR="007D6F6C" w:rsidRPr="002576C4">
        <w:rPr>
          <w:b/>
          <w:bCs/>
          <w:lang w:val="de-DE"/>
        </w:rPr>
        <w:t>. Course Outline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256"/>
        <w:gridCol w:w="1422"/>
      </w:tblGrid>
      <w:tr w:rsidR="007D6F6C" w:rsidRPr="002576C4" w:rsidTr="005B43CB">
        <w:tc>
          <w:tcPr>
            <w:tcW w:w="473" w:type="pct"/>
            <w:shd w:val="pct30" w:color="FFFF00" w:fill="FFFFFF"/>
            <w:vAlign w:val="center"/>
          </w:tcPr>
          <w:p w:rsidR="007D6F6C" w:rsidRPr="002576C4" w:rsidRDefault="007D6F6C" w:rsidP="005B43CB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Week</w:t>
            </w:r>
          </w:p>
        </w:tc>
        <w:tc>
          <w:tcPr>
            <w:tcW w:w="3785" w:type="pct"/>
            <w:shd w:val="pct30" w:color="FFFF00" w:fill="FFFFFF"/>
            <w:vAlign w:val="center"/>
          </w:tcPr>
          <w:p w:rsidR="007D6F6C" w:rsidRPr="002576C4" w:rsidRDefault="007D6F6C" w:rsidP="005B43CB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742" w:type="pct"/>
            <w:shd w:val="pct30" w:color="FFFF00" w:fill="FFFFFF"/>
            <w:vAlign w:val="center"/>
          </w:tcPr>
          <w:p w:rsidR="007D6F6C" w:rsidRPr="002576C4" w:rsidRDefault="00516297" w:rsidP="005B43CB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="00D14361">
              <w:rPr>
                <w:b/>
                <w:bCs/>
                <w:lang w:val="de-DE"/>
              </w:rPr>
              <w:t>LO</w:t>
            </w:r>
            <w:r w:rsidR="007D6F6C" w:rsidRPr="002576C4">
              <w:rPr>
                <w:b/>
                <w:bCs/>
                <w:lang w:val="de-DE"/>
              </w:rPr>
              <w:t>s</w:t>
            </w:r>
          </w:p>
        </w:tc>
      </w:tr>
      <w:tr w:rsidR="00443DE0" w:rsidRPr="002576C4" w:rsidTr="005B43CB">
        <w:tc>
          <w:tcPr>
            <w:tcW w:w="473" w:type="pct"/>
            <w:vMerge w:val="restart"/>
            <w:shd w:val="clear" w:color="auto" w:fill="auto"/>
            <w:vAlign w:val="center"/>
          </w:tcPr>
          <w:p w:rsidR="00443DE0" w:rsidRPr="002576C4" w:rsidRDefault="00443DE0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3785" w:type="pct"/>
            <w:shd w:val="clear" w:color="auto" w:fill="auto"/>
          </w:tcPr>
          <w:p w:rsidR="00443DE0" w:rsidRPr="002576C4" w:rsidRDefault="00443DE0" w:rsidP="005B43CB">
            <w:pPr>
              <w:spacing w:line="360" w:lineRule="auto"/>
              <w:rPr>
                <w:bCs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>Introduction</w:t>
            </w:r>
            <w:r>
              <w:rPr>
                <w:b/>
                <w:bCs/>
                <w:i/>
                <w:lang w:val="de-DE"/>
              </w:rPr>
              <w:t xml:space="preserve"> + Unit 1 Education</w:t>
            </w:r>
          </w:p>
        </w:tc>
        <w:tc>
          <w:tcPr>
            <w:tcW w:w="742" w:type="pct"/>
            <w:shd w:val="clear" w:color="auto" w:fill="auto"/>
          </w:tcPr>
          <w:p w:rsidR="00443DE0" w:rsidRPr="002576C4" w:rsidRDefault="00443DE0" w:rsidP="005B43CB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516297" w:rsidRPr="002576C4" w:rsidTr="005B43CB">
        <w:trPr>
          <w:trHeight w:val="2151"/>
        </w:trPr>
        <w:tc>
          <w:tcPr>
            <w:tcW w:w="473" w:type="pct"/>
            <w:vMerge/>
            <w:shd w:val="clear" w:color="auto" w:fill="auto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4A17BB" w:rsidRDefault="00516297" w:rsidP="00443DE0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+ Introduction of the course, study skills (self-study, using dictionary, etc.) and course policies</w:t>
            </w:r>
          </w:p>
          <w:p w:rsidR="00516297" w:rsidRPr="004A17BB" w:rsidRDefault="00516297" w:rsidP="00443DE0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+ Introduction of teaching and learning activities</w:t>
            </w:r>
          </w:p>
          <w:p w:rsidR="00516297" w:rsidRDefault="00516297" w:rsidP="00443DE0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Warm-up</w:t>
            </w:r>
          </w:p>
          <w:p w:rsidR="00516297" w:rsidRDefault="00516297" w:rsidP="00443DE0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Classroom language</w:t>
            </w:r>
          </w:p>
          <w:p w:rsidR="00516297" w:rsidRDefault="00516297" w:rsidP="00443DE0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A: I’m taking six classes </w:t>
            </w:r>
          </w:p>
          <w:p w:rsidR="00516297" w:rsidRPr="002576C4" w:rsidRDefault="00E129DC" w:rsidP="00443DE0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443DE0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443DE0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Default="00516297" w:rsidP="00443DE0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  <w:p w:rsidR="00516297" w:rsidRPr="002576C4" w:rsidRDefault="00516297" w:rsidP="00443DE0">
            <w:pPr>
              <w:spacing w:line="360" w:lineRule="auto"/>
              <w:rPr>
                <w:b/>
                <w:bCs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2151"/>
        </w:trPr>
        <w:tc>
          <w:tcPr>
            <w:tcW w:w="473" w:type="pct"/>
            <w:vMerge/>
            <w:shd w:val="clear" w:color="auto" w:fill="auto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516297" w:rsidRPr="002576C4" w:rsidRDefault="00516297" w:rsidP="00443DE0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Default="00516297" w:rsidP="00443DE0">
            <w:pPr>
              <w:spacing w:after="120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Workbook: </w:t>
            </w:r>
            <w:r>
              <w:rPr>
                <w:bCs/>
                <w:lang w:val="de-DE"/>
              </w:rPr>
              <w:t xml:space="preserve">+ A: I’m taking six classes </w:t>
            </w:r>
          </w:p>
          <w:p w:rsidR="00516297" w:rsidRPr="002576C4" w:rsidRDefault="00516297" w:rsidP="00443DE0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           + B: You’re not allowed to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E129D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3785" w:type="pct"/>
            <w:shd w:val="clear" w:color="auto" w:fill="auto"/>
          </w:tcPr>
          <w:p w:rsidR="007D6F6C" w:rsidRPr="002576C4" w:rsidRDefault="00443DE0" w:rsidP="005B43CB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1 Education 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516297" w:rsidRPr="002576C4" w:rsidTr="005B43CB">
        <w:trPr>
          <w:trHeight w:val="3529"/>
        </w:trPr>
        <w:tc>
          <w:tcPr>
            <w:tcW w:w="473" w:type="pct"/>
            <w:vMerge/>
            <w:shd w:val="clear" w:color="auto" w:fill="auto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A/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Default="00516297" w:rsidP="00443DE0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B: You’re not allowed to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700"/>
        </w:trPr>
        <w:tc>
          <w:tcPr>
            <w:tcW w:w="473" w:type="pct"/>
            <w:vMerge/>
            <w:shd w:val="clear" w:color="auto" w:fill="auto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Workbook: </w:t>
            </w:r>
            <w:r>
              <w:rPr>
                <w:bCs/>
                <w:lang w:val="de-DE"/>
              </w:rPr>
              <w:t>+ B: You’re not allowed to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42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E129D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  <w:lang w:val="de-DE"/>
              </w:rPr>
              <w:t>Unit 1:  Education 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</w:rPr>
            </w:pPr>
          </w:p>
        </w:tc>
      </w:tr>
      <w:tr w:rsidR="00516297" w:rsidRPr="002576C4" w:rsidTr="005B43CB">
        <w:trPr>
          <w:trHeight w:val="57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F97E27" w:rsidRDefault="00516297" w:rsidP="00711C8F">
            <w:pPr>
              <w:spacing w:after="120"/>
              <w:rPr>
                <w:b/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C My behavior </w:t>
            </w:r>
          </w:p>
          <w:p w:rsidR="00516297" w:rsidRDefault="00516297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>+ D Alternative education!</w:t>
            </w:r>
          </w:p>
          <w:p w:rsidR="00516297" w:rsidRPr="004A17BB" w:rsidRDefault="00516297" w:rsidP="00711C8F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>+ Wrap-up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729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F97E27" w:rsidRDefault="00516297" w:rsidP="00711C8F">
            <w:pPr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Workbook: </w:t>
            </w: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C My behavior </w:t>
            </w:r>
          </w:p>
          <w:p w:rsidR="00516297" w:rsidRPr="002576C4" w:rsidRDefault="00516297" w:rsidP="00711C8F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Cs/>
              </w:rPr>
              <w:t xml:space="preserve">                     + D Alternative education!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392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2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</w:rPr>
              <w:t>Personal stories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2576C4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C: World Geography</w:t>
            </w:r>
          </w:p>
          <w:p w:rsidR="00516297" w:rsidRPr="004A17BB" w:rsidRDefault="00516297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>+ Warm-up</w:t>
            </w:r>
          </w:p>
          <w:p w:rsidR="00516297" w:rsidRDefault="00516297" w:rsidP="00711C8F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 xml:space="preserve">A What were you doing? </w:t>
            </w:r>
          </w:p>
          <w:p w:rsidR="00516297" w:rsidRDefault="00516297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>+ B Guess what!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lastRenderedPageBreak/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662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Default="00516297" w:rsidP="00711C8F">
            <w:pPr>
              <w:spacing w:after="120"/>
              <w:rPr>
                <w:bCs/>
              </w:rPr>
            </w:pPr>
            <w:r w:rsidRPr="00A42E0E">
              <w:rPr>
                <w:b/>
                <w:bCs/>
              </w:rPr>
              <w:t>Workbook</w:t>
            </w:r>
            <w:proofErr w:type="gramStart"/>
            <w:r w:rsidRPr="00A42E0E">
              <w:rPr>
                <w:b/>
                <w:bCs/>
              </w:rPr>
              <w:t>:</w:t>
            </w:r>
            <w:r w:rsidRPr="004A17BB">
              <w:rPr>
                <w:bCs/>
              </w:rPr>
              <w:t>+</w:t>
            </w:r>
            <w:proofErr w:type="gramEnd"/>
            <w:r w:rsidRPr="004A17BB">
              <w:rPr>
                <w:bCs/>
              </w:rPr>
              <w:t xml:space="preserve"> </w:t>
            </w:r>
            <w:r>
              <w:rPr>
                <w:bCs/>
              </w:rPr>
              <w:t xml:space="preserve">A What were you doing? </w:t>
            </w:r>
          </w:p>
          <w:p w:rsidR="00516297" w:rsidRPr="002576C4" w:rsidRDefault="00516297" w:rsidP="00711C8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+ B Guess what!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555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711C8F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711C8F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711C8F" w:rsidRPr="002576C4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2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</w:rPr>
              <w:t>Personal stories</w:t>
            </w:r>
            <w:r w:rsidRPr="005D1C3D">
              <w:rPr>
                <w:b/>
                <w:bCs/>
                <w:i/>
                <w:lang w:val="de-DE"/>
              </w:rPr>
              <w:t>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531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2576C4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A busy week</w:t>
            </w:r>
          </w:p>
          <w:p w:rsidR="00516297" w:rsidRDefault="00516297" w:rsidP="00711C8F">
            <w:pPr>
              <w:spacing w:after="120"/>
              <w:rPr>
                <w:bCs/>
              </w:rPr>
            </w:pPr>
            <w:proofErr w:type="gramStart"/>
            <w:r>
              <w:rPr>
                <w:bCs/>
              </w:rPr>
              <w:t>+  B</w:t>
            </w:r>
            <w:proofErr w:type="gramEnd"/>
            <w:r>
              <w:rPr>
                <w:bCs/>
              </w:rPr>
              <w:t xml:space="preserve"> Guess what!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FE3AA6">
              <w:rPr>
                <w:b/>
                <w:bCs/>
                <w:i/>
                <w:lang w:val="de-DE"/>
              </w:rPr>
              <w:t xml:space="preserve">Workbook: </w:t>
            </w:r>
            <w:r>
              <w:rPr>
                <w:bCs/>
              </w:rPr>
              <w:t>+ B Guess what!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496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2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</w:rPr>
              <w:t xml:space="preserve">Personal stories </w:t>
            </w:r>
            <w:r w:rsidRPr="005D1C3D">
              <w:rPr>
                <w:b/>
                <w:bCs/>
                <w:i/>
                <w:lang w:val="de-DE"/>
              </w:rPr>
              <w:t>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E129DC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7D6F6C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7D6F6C" w:rsidRPr="002576C4">
              <w:rPr>
                <w:b/>
                <w:bCs/>
                <w:lang w:val="de-DE"/>
              </w:rPr>
              <w:t>:</w:t>
            </w:r>
          </w:p>
          <w:p w:rsidR="00711C8F" w:rsidRDefault="00711C8F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+ C I was </w:t>
            </w:r>
            <w:proofErr w:type="gramStart"/>
            <w:r>
              <w:rPr>
                <w:bCs/>
              </w:rPr>
              <w:t>really frightened</w:t>
            </w:r>
            <w:proofErr w:type="gramEnd"/>
            <w:r>
              <w:rPr>
                <w:bCs/>
              </w:rPr>
              <w:t xml:space="preserve">! </w:t>
            </w:r>
          </w:p>
          <w:p w:rsidR="00711C8F" w:rsidRDefault="00711C8F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>+ D How embarrassing!</w:t>
            </w:r>
          </w:p>
          <w:p w:rsidR="00711C8F" w:rsidRDefault="00711C8F" w:rsidP="00711C8F">
            <w:pPr>
              <w:spacing w:after="120"/>
              <w:rPr>
                <w:bCs/>
              </w:rPr>
            </w:pPr>
            <w:r>
              <w:rPr>
                <w:bCs/>
              </w:rPr>
              <w:t>+ Mini test 1</w:t>
            </w:r>
          </w:p>
          <w:p w:rsidR="007D6F6C" w:rsidRPr="002576C4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704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711C8F" w:rsidRPr="001D0B07" w:rsidRDefault="00711C8F" w:rsidP="00711C8F">
            <w:pPr>
              <w:rPr>
                <w:b/>
                <w:bCs/>
                <w:i/>
                <w:lang w:val="de-DE"/>
              </w:rPr>
            </w:pPr>
            <w:r w:rsidRPr="00FE3AA6">
              <w:rPr>
                <w:b/>
                <w:bCs/>
                <w:i/>
                <w:lang w:val="de-DE"/>
              </w:rPr>
              <w:t xml:space="preserve">Workbook: </w:t>
            </w:r>
            <w:r>
              <w:rPr>
                <w:bCs/>
              </w:rPr>
              <w:t xml:space="preserve">+ C I was really frightened! </w:t>
            </w:r>
          </w:p>
          <w:p w:rsidR="007D6F6C" w:rsidRPr="002576C4" w:rsidRDefault="00711C8F" w:rsidP="00711C8F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 xml:space="preserve">                   + D How embarrassing!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49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711C8F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711C8F" w:rsidRPr="002576C4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lastRenderedPageBreak/>
              <w:t>Unit 3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>Style and Fashion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4A17BB" w:rsidRDefault="00516297" w:rsidP="00711C8F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>+ Warm-up</w:t>
            </w:r>
          </w:p>
          <w:p w:rsidR="00516297" w:rsidRDefault="00516297" w:rsidP="00711C8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A Fashion trends 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</w:t>
            </w:r>
            <w:r w:rsidRPr="004A17BB">
              <w:rPr>
                <w:bCs/>
                <w:lang w:val="de-DE"/>
              </w:rPr>
              <w:t>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</w:t>
            </w:r>
            <w:r w:rsidRPr="004A17BB">
              <w:rPr>
                <w:bCs/>
                <w:lang w:val="de-DE"/>
              </w:rPr>
              <w:t>.2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Pr="004A17BB" w:rsidRDefault="00516297" w:rsidP="008A4C5D">
            <w:pPr>
              <w:spacing w:after="120"/>
              <w:rPr>
                <w:bCs/>
              </w:rPr>
            </w:pPr>
            <w:r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1043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Workbook: </w:t>
            </w:r>
            <w:r>
              <w:rPr>
                <w:bCs/>
                <w:lang w:val="de-DE"/>
              </w:rPr>
              <w:t>+ A Fashion trends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</w:rPr>
            </w:pPr>
            <w:r>
              <w:rPr>
                <w:bCs/>
                <w:lang w:val="de-DE"/>
              </w:rPr>
              <w:t>G1.1-G1.2-G2.3-G3.1</w:t>
            </w:r>
          </w:p>
        </w:tc>
      </w:tr>
      <w:tr w:rsidR="00711C8F" w:rsidRPr="002576C4" w:rsidTr="005B43CB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11C8F" w:rsidRPr="002576C4" w:rsidRDefault="00711C8F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8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11C8F" w:rsidRPr="002576C4" w:rsidRDefault="00711C8F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3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>Style and Fashion</w:t>
            </w:r>
            <w:r w:rsidRPr="004A17BB">
              <w:rPr>
                <w:b/>
                <w:bCs/>
                <w:lang w:val="de-DE"/>
              </w:rPr>
              <w:t>(cont)</w:t>
            </w:r>
          </w:p>
        </w:tc>
        <w:tc>
          <w:tcPr>
            <w:tcW w:w="742" w:type="pct"/>
            <w:shd w:val="clear" w:color="auto" w:fill="auto"/>
          </w:tcPr>
          <w:p w:rsidR="00711C8F" w:rsidRPr="002576C4" w:rsidRDefault="00711C8F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B3BFF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A/</w:t>
            </w:r>
            <w:r w:rsidR="00516297"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="00516297"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Default="00516297" w:rsidP="00711C8F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 xml:space="preserve">+ </w:t>
            </w:r>
            <w:r>
              <w:rPr>
                <w:bCs/>
                <w:lang w:val="de-DE"/>
              </w:rPr>
              <w:t xml:space="preserve">B Does this come </w:t>
            </w:r>
            <w:proofErr w:type="gramStart"/>
            <w:r>
              <w:rPr>
                <w:bCs/>
                <w:lang w:val="de-DE"/>
              </w:rPr>
              <w:t>in ...?</w:t>
            </w:r>
            <w:proofErr w:type="gramEnd"/>
            <w:r>
              <w:rPr>
                <w:bCs/>
                <w:lang w:val="de-DE"/>
              </w:rPr>
              <w:t xml:space="preserve"> 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Games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Pr="004A17BB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711C8F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2576C4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F76A94">
              <w:rPr>
                <w:b/>
                <w:bCs/>
              </w:rPr>
              <w:t>Workbook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  <w:lang w:val="de-DE"/>
              </w:rPr>
              <w:t xml:space="preserve">+ B Does this come </w:t>
            </w:r>
            <w:proofErr w:type="gramStart"/>
            <w:r>
              <w:rPr>
                <w:bCs/>
                <w:lang w:val="de-DE"/>
              </w:rPr>
              <w:t>in ...</w:t>
            </w:r>
            <w:proofErr w:type="gramEnd"/>
            <w:r>
              <w:rPr>
                <w:bCs/>
                <w:lang w:val="de-DE"/>
              </w:rPr>
              <w:t>?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491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9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11C8F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3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>Style and Fashion</w:t>
            </w:r>
            <w:r w:rsidRPr="004A17BB">
              <w:rPr>
                <w:b/>
                <w:bCs/>
                <w:lang w:val="de-DE"/>
              </w:rPr>
              <w:t>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Default="00516297" w:rsidP="00C45A41">
            <w:pPr>
              <w:spacing w:after="120"/>
              <w:rPr>
                <w:bCs/>
              </w:rPr>
            </w:pPr>
            <w:r>
              <w:rPr>
                <w:bCs/>
              </w:rPr>
              <w:t>+ C The latest look</w:t>
            </w:r>
          </w:p>
          <w:p w:rsidR="00516297" w:rsidRDefault="00516297" w:rsidP="00C45A41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 xml:space="preserve">+ </w:t>
            </w:r>
            <w:r>
              <w:rPr>
                <w:bCs/>
                <w:lang w:val="de-DE"/>
              </w:rPr>
              <w:t>D Views on Fashion</w:t>
            </w:r>
          </w:p>
          <w:p w:rsidR="00516297" w:rsidRPr="002458DD" w:rsidRDefault="00516297" w:rsidP="00C45A41">
            <w:pPr>
              <w:spacing w:after="120"/>
              <w:rPr>
                <w:bCs/>
              </w:rPr>
            </w:pPr>
            <w:r>
              <w:rPr>
                <w:bCs/>
              </w:rPr>
              <w:t>+ Wrap-up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16297" w:rsidRPr="002576C4" w:rsidRDefault="00516297" w:rsidP="005B43CB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16297" w:rsidRDefault="0051629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1295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Default="00516297" w:rsidP="00C45A41">
            <w:pPr>
              <w:spacing w:after="120"/>
              <w:rPr>
                <w:bCs/>
              </w:rPr>
            </w:pPr>
            <w:r w:rsidRPr="00F76A94">
              <w:rPr>
                <w:b/>
                <w:bCs/>
              </w:rPr>
              <w:t>Workbook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+ C The latest look</w:t>
            </w:r>
          </w:p>
          <w:p w:rsidR="00516297" w:rsidRPr="002576C4" w:rsidRDefault="00516297" w:rsidP="00C45A41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 xml:space="preserve">                     + </w:t>
            </w:r>
            <w:r>
              <w:rPr>
                <w:bCs/>
                <w:lang w:val="de-DE"/>
              </w:rPr>
              <w:t>D Views on Fashion</w:t>
            </w:r>
          </w:p>
        </w:tc>
        <w:tc>
          <w:tcPr>
            <w:tcW w:w="742" w:type="pct"/>
            <w:shd w:val="clear" w:color="auto" w:fill="auto"/>
          </w:tcPr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G2.1-G2.2</w:t>
            </w:r>
          </w:p>
          <w:p w:rsidR="00516297" w:rsidRPr="002458DD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G2.3-</w:t>
            </w:r>
            <w:r w:rsidRPr="004A17BB">
              <w:rPr>
                <w:bCs/>
                <w:lang w:val="de-DE"/>
              </w:rPr>
              <w:t>G3.1</w:t>
            </w:r>
          </w:p>
        </w:tc>
      </w:tr>
      <w:tr w:rsidR="007D6F6C" w:rsidRPr="002576C4" w:rsidTr="005B43CB">
        <w:trPr>
          <w:trHeight w:val="597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C45A41" w:rsidP="005B43CB">
            <w:pPr>
              <w:spacing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4: Interesting lives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E129DC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7D6F6C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7D6F6C" w:rsidRPr="002576C4">
              <w:rPr>
                <w:b/>
                <w:bCs/>
                <w:lang w:val="de-DE"/>
              </w:rPr>
              <w:t>:</w:t>
            </w:r>
          </w:p>
          <w:p w:rsidR="007D6F6C" w:rsidRPr="002576C4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In my opinion...</w:t>
            </w:r>
          </w:p>
          <w:p w:rsidR="00C45A41" w:rsidRPr="004A17BB" w:rsidRDefault="00C45A41" w:rsidP="00C45A41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>+ Warm-up</w:t>
            </w:r>
          </w:p>
          <w:p w:rsidR="00C45A41" w:rsidRDefault="00C45A41" w:rsidP="00C45A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A Have you ever been on TV? 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</w:rPr>
            </w:pP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1241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7D6F6C" w:rsidRPr="002576C4" w:rsidRDefault="00C45A41" w:rsidP="005B43CB">
            <w:pPr>
              <w:spacing w:line="360" w:lineRule="auto"/>
              <w:rPr>
                <w:bCs/>
                <w:lang w:val="de-DE"/>
              </w:rPr>
            </w:pPr>
            <w:r w:rsidRPr="00A42E0E">
              <w:rPr>
                <w:b/>
                <w:bCs/>
              </w:rPr>
              <w:t>Workbook</w:t>
            </w:r>
            <w:proofErr w:type="gramStart"/>
            <w:r w:rsidRPr="00A42E0E">
              <w:rPr>
                <w:b/>
                <w:bCs/>
              </w:rPr>
              <w:t>:</w:t>
            </w:r>
            <w:r>
              <w:rPr>
                <w:bCs/>
                <w:lang w:val="de-DE"/>
              </w:rPr>
              <w:t>+</w:t>
            </w:r>
            <w:proofErr w:type="gramEnd"/>
            <w:r>
              <w:rPr>
                <w:bCs/>
                <w:lang w:val="de-DE"/>
              </w:rPr>
              <w:t xml:space="preserve"> A Have you ever been on TV?           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7D6F6C" w:rsidRPr="002576C4" w:rsidTr="005B43CB">
        <w:trPr>
          <w:trHeight w:val="44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1E0540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C45A41" w:rsidP="005B43CB">
            <w:pPr>
              <w:spacing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4: Interesting lives 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E129DC" w:rsidRDefault="0051629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1629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16297" w:rsidRPr="002576C4">
              <w:rPr>
                <w:b/>
                <w:bCs/>
                <w:lang w:val="de-DE"/>
              </w:rPr>
              <w:t>:</w:t>
            </w:r>
          </w:p>
          <w:p w:rsidR="00516297" w:rsidRPr="004A17BB" w:rsidRDefault="00516297" w:rsidP="00C45A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B What I mean is, ...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</w:t>
            </w:r>
            <w:r w:rsidRPr="004A17BB">
              <w:rPr>
                <w:bCs/>
                <w:lang w:val="de-DE"/>
              </w:rPr>
              <w:t>.1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</w:t>
            </w:r>
            <w:r w:rsidRPr="004A17BB">
              <w:rPr>
                <w:bCs/>
                <w:lang w:val="de-DE"/>
              </w:rPr>
              <w:t>.2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16297" w:rsidRDefault="0051629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16297" w:rsidRPr="004A17BB" w:rsidRDefault="00516297" w:rsidP="008A4C5D">
            <w:pPr>
              <w:spacing w:after="120"/>
              <w:rPr>
                <w:bCs/>
              </w:rPr>
            </w:pPr>
            <w:r>
              <w:rPr>
                <w:bCs/>
                <w:lang w:val="de-DE"/>
              </w:rPr>
              <w:t>G3.1</w:t>
            </w:r>
          </w:p>
        </w:tc>
      </w:tr>
      <w:tr w:rsidR="0051629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16297" w:rsidRPr="002576C4" w:rsidRDefault="0051629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16297" w:rsidRPr="002576C4" w:rsidRDefault="00516297" w:rsidP="005B43CB">
            <w:pPr>
              <w:spacing w:line="360" w:lineRule="auto"/>
              <w:rPr>
                <w:bCs/>
              </w:rPr>
            </w:pPr>
            <w:r w:rsidRPr="00A42E0E">
              <w:rPr>
                <w:b/>
                <w:bCs/>
              </w:rPr>
              <w:t>Workbook</w:t>
            </w:r>
            <w:proofErr w:type="gramStart"/>
            <w:r w:rsidRPr="00A42E0E">
              <w:rPr>
                <w:b/>
                <w:bCs/>
              </w:rPr>
              <w:t>:</w:t>
            </w:r>
            <w:r>
              <w:rPr>
                <w:bCs/>
                <w:lang w:val="de-DE"/>
              </w:rPr>
              <w:t>+</w:t>
            </w:r>
            <w:proofErr w:type="gramEnd"/>
            <w:r>
              <w:rPr>
                <w:bCs/>
                <w:lang w:val="de-DE"/>
              </w:rPr>
              <w:t xml:space="preserve"> B What I mean is, ...</w:t>
            </w:r>
          </w:p>
        </w:tc>
        <w:tc>
          <w:tcPr>
            <w:tcW w:w="742" w:type="pct"/>
            <w:shd w:val="clear" w:color="auto" w:fill="auto"/>
          </w:tcPr>
          <w:p w:rsidR="00516297" w:rsidRPr="004A17BB" w:rsidRDefault="00516297" w:rsidP="008A4C5D">
            <w:pPr>
              <w:spacing w:after="120"/>
              <w:rPr>
                <w:bCs/>
              </w:rPr>
            </w:pPr>
            <w:r>
              <w:rPr>
                <w:bCs/>
                <w:lang w:val="de-DE"/>
              </w:rPr>
              <w:t>G1.1-G1.2-G2.3-G3.1</w:t>
            </w:r>
          </w:p>
        </w:tc>
      </w:tr>
      <w:tr w:rsidR="007D6F6C" w:rsidRPr="002576C4" w:rsidTr="005B43CB">
        <w:trPr>
          <w:trHeight w:val="63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12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C45A41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Mid-term test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E129DC" w:rsidRDefault="007D6F6C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7D6F6C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7D6F6C" w:rsidRPr="002576C4">
              <w:rPr>
                <w:b/>
                <w:bCs/>
                <w:lang w:val="de-DE"/>
              </w:rPr>
              <w:t>:</w:t>
            </w:r>
          </w:p>
          <w:p w:rsidR="00C45A41" w:rsidRDefault="00C45A41" w:rsidP="00C45A41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+ Listening: 20 Qs (2 times)</w:t>
            </w:r>
          </w:p>
          <w:p w:rsidR="00C45A41" w:rsidRDefault="00C45A41" w:rsidP="00C45A41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+ Speaking: 2 parts</w:t>
            </w:r>
          </w:p>
          <w:p w:rsidR="007D6F6C" w:rsidRPr="002576C4" w:rsidRDefault="00E129DC" w:rsidP="00C45A41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Methodology </w:t>
            </w:r>
            <w:r w:rsidR="007D6F6C" w:rsidRPr="002576C4">
              <w:rPr>
                <w:b/>
                <w:bCs/>
                <w:lang w:val="de-DE"/>
              </w:rPr>
              <w:t>: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748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7D6F6C" w:rsidRPr="002576C4" w:rsidRDefault="00C45A41" w:rsidP="005B43CB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i/>
                <w:lang w:val="de-DE"/>
              </w:rPr>
              <w:t>Review all the old lessons</w:t>
            </w:r>
          </w:p>
        </w:tc>
        <w:tc>
          <w:tcPr>
            <w:tcW w:w="742" w:type="pct"/>
            <w:shd w:val="clear" w:color="auto" w:fill="auto"/>
          </w:tcPr>
          <w:p w:rsidR="001E0540" w:rsidRDefault="001E0540" w:rsidP="005B43CB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G1.1-G1.2-G2.3-G3.1</w:t>
            </w:r>
          </w:p>
          <w:p w:rsidR="007D6F6C" w:rsidRPr="001E0540" w:rsidRDefault="007D6F6C" w:rsidP="001E0540">
            <w:pPr>
              <w:jc w:val="center"/>
              <w:rPr>
                <w:lang w:val="de-DE"/>
              </w:rPr>
            </w:pPr>
          </w:p>
        </w:tc>
      </w:tr>
      <w:tr w:rsidR="007D6F6C" w:rsidRPr="002576C4" w:rsidTr="005B43CB">
        <w:trPr>
          <w:trHeight w:val="55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13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C45A41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4: Interesting lives 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A18B7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A18B7" w:rsidRPr="00E129DC" w:rsidRDefault="005A18B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A18B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A18B7" w:rsidRPr="002576C4">
              <w:rPr>
                <w:b/>
                <w:bCs/>
                <w:lang w:val="de-DE"/>
              </w:rPr>
              <w:t>:</w:t>
            </w:r>
          </w:p>
          <w:p w:rsidR="005A18B7" w:rsidRDefault="005A18B7" w:rsidP="00C45A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 Life experiences</w:t>
            </w:r>
          </w:p>
          <w:p w:rsidR="005A18B7" w:rsidRPr="002576C4" w:rsidRDefault="005A18B7" w:rsidP="005B43CB">
            <w:pPr>
              <w:spacing w:line="360" w:lineRule="auto"/>
              <w:rPr>
                <w:b/>
                <w:bCs/>
                <w:lang w:val="de-DE"/>
              </w:rPr>
            </w:pP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5A18B7" w:rsidRPr="004A17BB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5A18B7" w:rsidRPr="004A17BB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A18B7" w:rsidRPr="004A17BB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  <w:p w:rsidR="005A18B7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A18B7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A18B7" w:rsidRPr="004A17BB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A18B7" w:rsidRPr="004A17BB" w:rsidRDefault="005A18B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A18B7" w:rsidRPr="002576C4" w:rsidTr="005B43CB">
        <w:trPr>
          <w:trHeight w:val="440"/>
        </w:trPr>
        <w:tc>
          <w:tcPr>
            <w:tcW w:w="473" w:type="pct"/>
            <w:vMerge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F76A94">
              <w:rPr>
                <w:b/>
                <w:bCs/>
              </w:rPr>
              <w:t>Workbook:</w:t>
            </w:r>
            <w:r>
              <w:rPr>
                <w:bCs/>
                <w:lang w:val="de-DE"/>
              </w:rPr>
              <w:t>+ C Life experiences</w:t>
            </w:r>
          </w:p>
        </w:tc>
        <w:tc>
          <w:tcPr>
            <w:tcW w:w="742" w:type="pct"/>
            <w:shd w:val="clear" w:color="auto" w:fill="auto"/>
          </w:tcPr>
          <w:p w:rsidR="005A18B7" w:rsidRPr="004A17BB" w:rsidRDefault="005A18B7" w:rsidP="008A4C5D">
            <w:pPr>
              <w:spacing w:after="120"/>
              <w:rPr>
                <w:bCs/>
              </w:rPr>
            </w:pPr>
            <w:r>
              <w:rPr>
                <w:bCs/>
              </w:rPr>
              <w:t>G1.1-G1.2-G1.3-G2.3-G3.1</w:t>
            </w:r>
          </w:p>
        </w:tc>
      </w:tr>
      <w:tr w:rsidR="007D6F6C" w:rsidRPr="002576C4" w:rsidTr="005B43CB">
        <w:trPr>
          <w:trHeight w:val="45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14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C45A41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4: Interesting lives (Cont)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5A18B7" w:rsidRPr="002576C4" w:rsidTr="005B43CB">
        <w:trPr>
          <w:trHeight w:val="2528"/>
        </w:trPr>
        <w:tc>
          <w:tcPr>
            <w:tcW w:w="473" w:type="pct"/>
            <w:vMerge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A18B7" w:rsidRPr="00E129DC" w:rsidRDefault="005A18B7" w:rsidP="005B43CB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5A18B7" w:rsidRPr="002576C4" w:rsidRDefault="00CC644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5A18B7" w:rsidRPr="002576C4">
              <w:rPr>
                <w:b/>
                <w:bCs/>
                <w:lang w:val="de-DE"/>
              </w:rPr>
              <w:t>:</w:t>
            </w:r>
          </w:p>
          <w:p w:rsidR="005A18B7" w:rsidRDefault="005A18B7" w:rsidP="00C45A4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 xml:space="preserve">D What a life! </w:t>
            </w:r>
          </w:p>
          <w:p w:rsidR="005A18B7" w:rsidRPr="001D0B07" w:rsidRDefault="005A18B7" w:rsidP="00C45A41">
            <w:pPr>
              <w:spacing w:after="120"/>
              <w:rPr>
                <w:bCs/>
              </w:rPr>
            </w:pPr>
            <w:r>
              <w:rPr>
                <w:bCs/>
              </w:rPr>
              <w:t>+ Mini Test 2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5A18B7" w:rsidRPr="002576C4" w:rsidRDefault="005A18B7" w:rsidP="005B43CB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5A18B7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5A18B7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5A18B7" w:rsidRPr="004A17BB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5A18B7" w:rsidRDefault="005A18B7" w:rsidP="008A4C5D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5A18B7" w:rsidRPr="002576C4" w:rsidTr="005B43CB">
        <w:trPr>
          <w:trHeight w:val="611"/>
        </w:trPr>
        <w:tc>
          <w:tcPr>
            <w:tcW w:w="473" w:type="pct"/>
            <w:vMerge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5A18B7" w:rsidRPr="002576C4" w:rsidRDefault="005A18B7" w:rsidP="005B43CB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CC6447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5A18B7" w:rsidRPr="001D0B07" w:rsidRDefault="005A18B7" w:rsidP="00C45A41">
            <w:pPr>
              <w:spacing w:after="120"/>
              <w:rPr>
                <w:b/>
                <w:bCs/>
              </w:rPr>
            </w:pPr>
            <w:r w:rsidRPr="00F76A94">
              <w:rPr>
                <w:b/>
                <w:bCs/>
              </w:rPr>
              <w:t>Workbook</w:t>
            </w:r>
            <w:proofErr w:type="gramStart"/>
            <w:r w:rsidRPr="00F76A94">
              <w:rPr>
                <w:b/>
                <w:bCs/>
              </w:rPr>
              <w:t>:</w:t>
            </w:r>
            <w:r w:rsidRPr="004A17BB">
              <w:rPr>
                <w:bCs/>
              </w:rPr>
              <w:t>+</w:t>
            </w:r>
            <w:proofErr w:type="gramEnd"/>
            <w:r w:rsidRPr="004A17BB">
              <w:rPr>
                <w:bCs/>
              </w:rPr>
              <w:t xml:space="preserve"> </w:t>
            </w:r>
            <w:r>
              <w:rPr>
                <w:bCs/>
              </w:rPr>
              <w:t>D What a life!</w:t>
            </w:r>
          </w:p>
          <w:p w:rsidR="005A18B7" w:rsidRPr="002576C4" w:rsidRDefault="005A18B7" w:rsidP="005B43CB">
            <w:pPr>
              <w:spacing w:line="360" w:lineRule="auto"/>
              <w:rPr>
                <w:b/>
                <w:bCs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5A18B7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G2.1-G2.2</w:t>
            </w:r>
          </w:p>
          <w:p w:rsidR="005A18B7" w:rsidRPr="002458DD" w:rsidRDefault="005A18B7" w:rsidP="008A4C5D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G2.3-</w:t>
            </w:r>
            <w:r w:rsidRPr="004A17BB">
              <w:rPr>
                <w:bCs/>
                <w:lang w:val="de-DE"/>
              </w:rPr>
              <w:t>G3.1</w:t>
            </w:r>
          </w:p>
        </w:tc>
      </w:tr>
      <w:tr w:rsidR="007D6F6C" w:rsidRPr="002576C4" w:rsidTr="005B43CB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br w:type="page"/>
            </w:r>
            <w:r w:rsidRPr="002576C4">
              <w:rPr>
                <w:b/>
                <w:bCs/>
                <w:lang w:val="de-DE"/>
              </w:rPr>
              <w:t>15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2576C4" w:rsidRDefault="005A18B7" w:rsidP="005B43CB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REVISION</w:t>
            </w:r>
          </w:p>
        </w:tc>
        <w:tc>
          <w:tcPr>
            <w:tcW w:w="742" w:type="pct"/>
            <w:shd w:val="clear" w:color="auto" w:fill="auto"/>
          </w:tcPr>
          <w:p w:rsidR="007D6F6C" w:rsidRPr="002576C4" w:rsidRDefault="007D6F6C" w:rsidP="005B43CB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7D6F6C" w:rsidRPr="002576C4" w:rsidTr="005B43CB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7D6F6C" w:rsidRPr="002576C4" w:rsidRDefault="007D6F6C" w:rsidP="005B43CB">
            <w:pPr>
              <w:numPr>
                <w:ilvl w:val="0"/>
                <w:numId w:val="8"/>
              </w:numPr>
              <w:spacing w:after="120"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7D6F6C" w:rsidRPr="00E129DC" w:rsidRDefault="007D6F6C" w:rsidP="00E129DC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E129DC">
              <w:rPr>
                <w:b/>
                <w:bCs/>
                <w:lang w:val="de-DE"/>
              </w:rPr>
              <w:t xml:space="preserve">Methodology 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7D6F6C" w:rsidRPr="002576C4" w:rsidRDefault="00CC6447" w:rsidP="005B43CB">
            <w:pPr>
              <w:spacing w:after="12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Content</w:t>
            </w:r>
            <w:r w:rsidR="007D6F6C" w:rsidRPr="002576C4">
              <w:rPr>
                <w:b/>
                <w:bCs/>
                <w:lang w:val="de-DE"/>
              </w:rPr>
              <w:t>:</w:t>
            </w:r>
          </w:p>
          <w:p w:rsidR="005A18B7" w:rsidRDefault="005A18B7" w:rsidP="005A18B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Vocabulary </w:t>
            </w:r>
          </w:p>
          <w:p w:rsidR="005A18B7" w:rsidRDefault="005A18B7" w:rsidP="005A18B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Grammar</w:t>
            </w:r>
          </w:p>
          <w:p w:rsidR="005A18B7" w:rsidRDefault="005A18B7" w:rsidP="005A18B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+ Reading</w:t>
            </w:r>
          </w:p>
          <w:p w:rsidR="005A18B7" w:rsidRDefault="005A18B7" w:rsidP="005A18B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Sample Final Test</w:t>
            </w:r>
          </w:p>
          <w:p w:rsidR="00E129DC" w:rsidRPr="002576C4" w:rsidRDefault="00E129DC" w:rsidP="00E129D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Methodology </w:t>
            </w:r>
          </w:p>
          <w:p w:rsidR="007D6F6C" w:rsidRPr="002576C4" w:rsidRDefault="007D6F6C" w:rsidP="005B43CB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7D6F6C" w:rsidRPr="005A18B7" w:rsidRDefault="005A18B7" w:rsidP="005B43CB">
            <w:pPr>
              <w:spacing w:after="12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5A18B7" w:rsidRDefault="005A18B7" w:rsidP="005A18B7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G1.1</w:t>
            </w:r>
          </w:p>
          <w:p w:rsidR="005A18B7" w:rsidRDefault="005A18B7" w:rsidP="005A18B7">
            <w:pPr>
              <w:spacing w:after="120"/>
              <w:rPr>
                <w:bCs/>
              </w:rPr>
            </w:pPr>
            <w:r>
              <w:rPr>
                <w:bCs/>
              </w:rPr>
              <w:t>G1.2</w:t>
            </w:r>
          </w:p>
          <w:p w:rsidR="007D6F6C" w:rsidRPr="002576C4" w:rsidRDefault="005A18B7" w:rsidP="005A18B7">
            <w:pPr>
              <w:spacing w:after="120" w:line="360" w:lineRule="auto"/>
              <w:rPr>
                <w:bCs/>
                <w:lang w:val="de-DE"/>
              </w:rPr>
            </w:pPr>
            <w:r>
              <w:rPr>
                <w:bCs/>
              </w:rPr>
              <w:t>G2.2</w:t>
            </w: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435656" w:rsidRPr="002576C4" w:rsidRDefault="00435656" w:rsidP="007D6F6C">
      <w:pPr>
        <w:spacing w:after="120"/>
        <w:rPr>
          <w:b/>
          <w:bCs/>
        </w:rPr>
      </w:pPr>
      <w:r>
        <w:rPr>
          <w:b/>
          <w:bCs/>
        </w:rPr>
        <w:t>13. Ethics requirements</w:t>
      </w:r>
    </w:p>
    <w:p w:rsidR="007D6F6C" w:rsidRPr="002576C4" w:rsidRDefault="00435656" w:rsidP="007D6F6C">
      <w:pPr>
        <w:spacing w:after="120"/>
        <w:rPr>
          <w:bCs/>
        </w:rPr>
      </w:pPr>
      <w:r>
        <w:rPr>
          <w:bCs/>
        </w:rPr>
        <w:t xml:space="preserve"> - Cheating </w:t>
      </w:r>
      <w:proofErr w:type="gramStart"/>
      <w:r>
        <w:rPr>
          <w:bCs/>
        </w:rPr>
        <w:t>is</w:t>
      </w:r>
      <w:r w:rsidR="003D79EF">
        <w:rPr>
          <w:bCs/>
        </w:rPr>
        <w:t xml:space="preserve"> not allowed</w:t>
      </w:r>
      <w:proofErr w:type="gramEnd"/>
      <w:r w:rsidR="007D6F6C" w:rsidRPr="002576C4">
        <w:rPr>
          <w:bCs/>
        </w:rPr>
        <w:t>.</w:t>
      </w:r>
    </w:p>
    <w:p w:rsidR="007D6F6C" w:rsidRPr="002576C4" w:rsidRDefault="007D6F6C" w:rsidP="007D6F6C">
      <w:pPr>
        <w:spacing w:after="120"/>
        <w:rPr>
          <w:bCs/>
        </w:rPr>
      </w:pPr>
      <w:r w:rsidRPr="002576C4">
        <w:rPr>
          <w:bCs/>
        </w:rPr>
        <w:t xml:space="preserve"> - </w:t>
      </w:r>
      <w:r w:rsidR="00435656">
        <w:rPr>
          <w:bCs/>
        </w:rPr>
        <w:t>Lesson preparation is required.</w:t>
      </w:r>
    </w:p>
    <w:p w:rsidR="007D6F6C" w:rsidRDefault="007D6F6C" w:rsidP="007D6F6C">
      <w:pPr>
        <w:spacing w:after="120"/>
        <w:rPr>
          <w:bCs/>
        </w:rPr>
      </w:pPr>
      <w:r w:rsidRPr="002576C4">
        <w:rPr>
          <w:b/>
          <w:bCs/>
        </w:rPr>
        <w:t xml:space="preserve">14. Approval Date: </w:t>
      </w:r>
      <w:r w:rsidRPr="002576C4">
        <w:rPr>
          <w:bCs/>
        </w:rPr>
        <w:t>date/month/year</w:t>
      </w:r>
    </w:p>
    <w:p w:rsidR="007D6F6C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>15. Endorsement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3152"/>
        <w:gridCol w:w="3994"/>
      </w:tblGrid>
      <w:tr w:rsidR="007D6F6C" w:rsidTr="005B43CB">
        <w:trPr>
          <w:jc w:val="center"/>
        </w:trPr>
        <w:tc>
          <w:tcPr>
            <w:tcW w:w="1293" w:type="pct"/>
          </w:tcPr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Dean of Faculty</w:t>
            </w: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5B3BFF" w:rsidP="005B3BF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 w:rsidR="007D6F6C" w:rsidRPr="002576C4">
              <w:rPr>
                <w:b/>
                <w:bCs/>
              </w:rPr>
              <w:t>Đặng</w:t>
            </w:r>
            <w:proofErr w:type="spellEnd"/>
            <w:r w:rsidR="007D6F6C" w:rsidRPr="002576C4">
              <w:rPr>
                <w:b/>
                <w:bCs/>
              </w:rPr>
              <w:t xml:space="preserve"> </w:t>
            </w:r>
            <w:proofErr w:type="spellStart"/>
            <w:r w:rsidR="007D6F6C" w:rsidRPr="002576C4">
              <w:rPr>
                <w:b/>
                <w:bCs/>
              </w:rPr>
              <w:t>Tấn</w:t>
            </w:r>
            <w:proofErr w:type="spellEnd"/>
            <w:r w:rsidR="007D6F6C" w:rsidRPr="002576C4">
              <w:rPr>
                <w:b/>
                <w:bCs/>
              </w:rPr>
              <w:t xml:space="preserve"> </w:t>
            </w:r>
            <w:proofErr w:type="spellStart"/>
            <w:r w:rsidR="007D6F6C" w:rsidRPr="002576C4">
              <w:rPr>
                <w:b/>
                <w:bCs/>
              </w:rPr>
              <w:t>Tín</w:t>
            </w:r>
            <w:proofErr w:type="spellEnd"/>
          </w:p>
        </w:tc>
        <w:tc>
          <w:tcPr>
            <w:tcW w:w="1635" w:type="pct"/>
          </w:tcPr>
          <w:p w:rsidR="007D6F6C" w:rsidRPr="002576C4" w:rsidRDefault="00435656" w:rsidP="005B43CB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Head</w:t>
            </w:r>
            <w:r>
              <w:rPr>
                <w:b/>
                <w:bCs/>
              </w:rPr>
              <w:t xml:space="preserve"> of Department</w:t>
            </w: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FE4891" w:rsidRDefault="007D6F6C" w:rsidP="005B43CB">
            <w:pPr>
              <w:spacing w:after="120"/>
              <w:jc w:val="center"/>
              <w:rPr>
                <w:b/>
                <w:bCs/>
              </w:rPr>
            </w:pPr>
            <w:proofErr w:type="spellStart"/>
            <w:r w:rsidRPr="00FE4891">
              <w:rPr>
                <w:b/>
                <w:bCs/>
              </w:rPr>
              <w:t>Lê</w:t>
            </w:r>
            <w:proofErr w:type="spellEnd"/>
            <w:r w:rsidRPr="00FE4891">
              <w:rPr>
                <w:b/>
                <w:bCs/>
              </w:rPr>
              <w:t xml:space="preserve"> </w:t>
            </w:r>
            <w:proofErr w:type="spellStart"/>
            <w:r w:rsidRPr="00FE4891">
              <w:rPr>
                <w:b/>
                <w:bCs/>
              </w:rPr>
              <w:t>Thị</w:t>
            </w:r>
            <w:proofErr w:type="spellEnd"/>
            <w:r w:rsidRPr="00FE4891">
              <w:rPr>
                <w:b/>
                <w:bCs/>
              </w:rPr>
              <w:t xml:space="preserve"> </w:t>
            </w:r>
            <w:proofErr w:type="spellStart"/>
            <w:r w:rsidRPr="00FE4891">
              <w:rPr>
                <w:b/>
                <w:bCs/>
              </w:rPr>
              <w:t>Thanh</w:t>
            </w:r>
            <w:proofErr w:type="spellEnd"/>
            <w:r w:rsidRPr="00FE4891">
              <w:rPr>
                <w:b/>
                <w:bCs/>
              </w:rPr>
              <w:t xml:space="preserve"> </w:t>
            </w:r>
            <w:proofErr w:type="spellStart"/>
            <w:r w:rsidRPr="00FE4891">
              <w:rPr>
                <w:b/>
                <w:bCs/>
              </w:rPr>
              <w:t>Hà</w:t>
            </w:r>
            <w:proofErr w:type="spellEnd"/>
            <w:r w:rsidR="00D75B90" w:rsidRPr="00FE4891">
              <w:rPr>
                <w:b/>
                <w:bCs/>
              </w:rPr>
              <w:t>, MA.</w:t>
            </w:r>
          </w:p>
        </w:tc>
        <w:tc>
          <w:tcPr>
            <w:tcW w:w="2072" w:type="pct"/>
          </w:tcPr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9208F2">
              <w:rPr>
                <w:b/>
                <w:bCs/>
                <w:lang w:val="fr-FR"/>
              </w:rPr>
              <w:t>Compiler</w:t>
            </w: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FE4891" w:rsidRDefault="00FE4891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9208F2" w:rsidRDefault="00FE4891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Huỳnh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Trọng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Luân</w:t>
            </w:r>
            <w:proofErr w:type="spellEnd"/>
            <w:r w:rsidR="00D75B90" w:rsidRPr="009208F2">
              <w:rPr>
                <w:b/>
                <w:bCs/>
                <w:lang w:val="fr-FR"/>
              </w:rPr>
              <w:t>, MA</w:t>
            </w:r>
            <w:r>
              <w:rPr>
                <w:b/>
                <w:bCs/>
                <w:lang w:val="fr-FR"/>
              </w:rPr>
              <w:t>.</w:t>
            </w:r>
            <w:bookmarkStart w:id="0" w:name="_GoBack"/>
            <w:bookmarkEnd w:id="0"/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 xml:space="preserve">16. </w:t>
      </w:r>
      <w:r w:rsidR="00FE628F">
        <w:rPr>
          <w:b/>
          <w:bCs/>
        </w:rPr>
        <w:t xml:space="preserve">Updating Process of </w:t>
      </w:r>
      <w:r w:rsidRPr="002576C4">
        <w:rPr>
          <w:b/>
          <w:bCs/>
        </w:rPr>
        <w:t xml:space="preserve">Syllabus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D6F6C" w:rsidRPr="002576C4" w:rsidTr="005B43CB">
        <w:trPr>
          <w:trHeight w:val="2997"/>
        </w:trPr>
        <w:tc>
          <w:tcPr>
            <w:tcW w:w="7128" w:type="dxa"/>
          </w:tcPr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1</w:t>
            </w:r>
            <w:r w:rsidRPr="002576C4">
              <w:rPr>
                <w:b/>
                <w:bCs/>
                <w:vertAlign w:val="superscript"/>
              </w:rPr>
              <w:t>st</w:t>
            </w:r>
            <w:r w:rsidRPr="002576C4">
              <w:rPr>
                <w:b/>
                <w:bCs/>
              </w:rPr>
              <w:t xml:space="preserve"> Revision: </w:t>
            </w:r>
            <w:r w:rsidR="00B94E45" w:rsidRPr="00B94E45">
              <w:rPr>
                <w:bCs/>
              </w:rPr>
              <w:t>Updated c</w:t>
            </w:r>
            <w:r w:rsidRPr="00B94E45">
              <w:rPr>
                <w:bCs/>
              </w:rPr>
              <w:t>ontent</w:t>
            </w:r>
            <w:r w:rsidRPr="002576C4">
              <w:rPr>
                <w:bCs/>
              </w:rPr>
              <w:t>: date/month/year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7D6F6C" w:rsidRPr="002576C4" w:rsidRDefault="007D6F6C" w:rsidP="005B43CB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 w:rsidRPr="002576C4">
              <w:rPr>
                <w:bCs/>
              </w:rPr>
              <w:t>sign</w:t>
            </w:r>
            <w:r w:rsidR="00E129DC">
              <w:rPr>
                <w:bCs/>
              </w:rPr>
              <w:t>ature</w:t>
            </w:r>
            <w:r w:rsidR="00B94E45">
              <w:rPr>
                <w:bCs/>
              </w:rPr>
              <w:t xml:space="preserve"> &amp; </w:t>
            </w:r>
            <w:r w:rsidR="00E129DC">
              <w:rPr>
                <w:bCs/>
              </w:rPr>
              <w:t>full name</w:t>
            </w:r>
            <w:r w:rsidRPr="002576C4">
              <w:rPr>
                <w:bCs/>
              </w:rPr>
              <w:t>)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Cs/>
              </w:rPr>
              <w:t>Head</w:t>
            </w:r>
            <w:r w:rsidR="00435656">
              <w:rPr>
                <w:bCs/>
              </w:rPr>
              <w:t xml:space="preserve"> of Depa</w:t>
            </w:r>
            <w:r w:rsidR="00B94E45">
              <w:rPr>
                <w:bCs/>
              </w:rPr>
              <w:t>r</w:t>
            </w:r>
            <w:r w:rsidR="00435656">
              <w:rPr>
                <w:bCs/>
              </w:rPr>
              <w:t>tment</w:t>
            </w:r>
            <w:r w:rsidRPr="002576C4">
              <w:rPr>
                <w:bCs/>
              </w:rPr>
              <w:t>:</w:t>
            </w:r>
          </w:p>
        </w:tc>
      </w:tr>
    </w:tbl>
    <w:p w:rsidR="007D6F6C" w:rsidRPr="002576C4" w:rsidRDefault="007D6F6C" w:rsidP="007D6F6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D6F6C" w:rsidRPr="002576C4" w:rsidTr="005B43CB">
        <w:tc>
          <w:tcPr>
            <w:tcW w:w="7128" w:type="dxa"/>
          </w:tcPr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2</w:t>
            </w:r>
            <w:r w:rsidRPr="002576C4">
              <w:rPr>
                <w:b/>
                <w:bCs/>
                <w:vertAlign w:val="superscript"/>
              </w:rPr>
              <w:t>nd</w:t>
            </w:r>
            <w:r w:rsidRPr="002576C4">
              <w:rPr>
                <w:b/>
                <w:bCs/>
              </w:rPr>
              <w:t xml:space="preserve"> Revision: </w:t>
            </w:r>
            <w:r w:rsidR="00B94E45"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B94E45" w:rsidRPr="002576C4" w:rsidRDefault="00B94E45" w:rsidP="00B94E4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lastRenderedPageBreak/>
              <w:t>(</w:t>
            </w:r>
            <w:r>
              <w:rPr>
                <w:bCs/>
              </w:rPr>
              <w:t>s</w:t>
            </w:r>
            <w:r w:rsidRPr="002576C4">
              <w:rPr>
                <w:bCs/>
              </w:rPr>
              <w:t>ign</w:t>
            </w:r>
            <w:r w:rsidR="00E129DC">
              <w:rPr>
                <w:bCs/>
              </w:rPr>
              <w:t>ature &amp; full name</w:t>
            </w:r>
            <w:r w:rsidRPr="002576C4">
              <w:rPr>
                <w:bCs/>
              </w:rPr>
              <w:t>)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435656" w:rsidP="005B43CB">
            <w:pPr>
              <w:spacing w:after="120"/>
              <w:rPr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</w:t>
            </w:r>
            <w:r w:rsidR="00B94E45">
              <w:rPr>
                <w:bCs/>
              </w:rPr>
              <w:t>r</w:t>
            </w:r>
            <w:r>
              <w:rPr>
                <w:bCs/>
              </w:rPr>
              <w:t>tment</w:t>
            </w:r>
            <w:r w:rsidR="007D6F6C" w:rsidRPr="002576C4">
              <w:rPr>
                <w:bCs/>
              </w:rPr>
              <w:t>: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/>
    <w:p w:rsidR="0008650F" w:rsidRDefault="0008650F"/>
    <w:sectPr w:rsidR="0008650F" w:rsidSect="005B43CB"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86" w:rsidRDefault="00291786" w:rsidP="00747881">
      <w:r>
        <w:separator/>
      </w:r>
    </w:p>
  </w:endnote>
  <w:endnote w:type="continuationSeparator" w:id="0">
    <w:p w:rsidR="00291786" w:rsidRDefault="00291786" w:rsidP="007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D" w:rsidRDefault="00E974BD" w:rsidP="005B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74BD" w:rsidRDefault="00E974BD" w:rsidP="005B4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BD" w:rsidRDefault="00E974BD" w:rsidP="005B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891">
      <w:rPr>
        <w:rStyle w:val="PageNumber"/>
        <w:noProof/>
      </w:rPr>
      <w:t>10</w:t>
    </w:r>
    <w:r>
      <w:rPr>
        <w:rStyle w:val="PageNumber"/>
      </w:rPr>
      <w:fldChar w:fldCharType="end"/>
    </w:r>
  </w:p>
  <w:p w:rsidR="00E974BD" w:rsidRDefault="00E974BD" w:rsidP="005B43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86" w:rsidRDefault="00291786" w:rsidP="00747881">
      <w:r>
        <w:separator/>
      </w:r>
    </w:p>
  </w:footnote>
  <w:footnote w:type="continuationSeparator" w:id="0">
    <w:p w:rsidR="00291786" w:rsidRDefault="00291786" w:rsidP="0074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0F"/>
    <w:multiLevelType w:val="hybridMultilevel"/>
    <w:tmpl w:val="3B6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94F"/>
    <w:multiLevelType w:val="hybridMultilevel"/>
    <w:tmpl w:val="464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AC5"/>
    <w:multiLevelType w:val="hybridMultilevel"/>
    <w:tmpl w:val="8C16BBCC"/>
    <w:lvl w:ilvl="0" w:tplc="10C84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lang w:val="en-US"/>
      </w:rPr>
    </w:lvl>
    <w:lvl w:ilvl="2" w:tplc="CD38958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547E64"/>
    <w:multiLevelType w:val="hybridMultilevel"/>
    <w:tmpl w:val="50A2D69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CCB433A"/>
    <w:multiLevelType w:val="hybridMultilevel"/>
    <w:tmpl w:val="74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25E"/>
    <w:multiLevelType w:val="hybridMultilevel"/>
    <w:tmpl w:val="214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899"/>
    <w:multiLevelType w:val="hybridMultilevel"/>
    <w:tmpl w:val="A90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5445"/>
    <w:multiLevelType w:val="hybridMultilevel"/>
    <w:tmpl w:val="D1B83A6A"/>
    <w:lvl w:ilvl="0" w:tplc="AA528E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2AFB"/>
    <w:multiLevelType w:val="hybridMultilevel"/>
    <w:tmpl w:val="399C8900"/>
    <w:lvl w:ilvl="0" w:tplc="6660D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E6C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82EB0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9D405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91DB8"/>
    <w:multiLevelType w:val="hybridMultilevel"/>
    <w:tmpl w:val="990AC20A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21F6E"/>
    <w:multiLevelType w:val="hybridMultilevel"/>
    <w:tmpl w:val="52E48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13F6"/>
    <w:multiLevelType w:val="hybridMultilevel"/>
    <w:tmpl w:val="ECA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1E47"/>
    <w:multiLevelType w:val="hybridMultilevel"/>
    <w:tmpl w:val="7C1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1853C1D"/>
    <w:multiLevelType w:val="hybridMultilevel"/>
    <w:tmpl w:val="B01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D4192"/>
    <w:multiLevelType w:val="hybridMultilevel"/>
    <w:tmpl w:val="BACEE49E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44E16"/>
    <w:multiLevelType w:val="hybridMultilevel"/>
    <w:tmpl w:val="77462A44"/>
    <w:lvl w:ilvl="0" w:tplc="537408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F5B31"/>
    <w:multiLevelType w:val="hybridMultilevel"/>
    <w:tmpl w:val="4E8A932E"/>
    <w:lvl w:ilvl="0" w:tplc="2F38BF8E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6C"/>
    <w:rsid w:val="000074A5"/>
    <w:rsid w:val="000152D4"/>
    <w:rsid w:val="00015F55"/>
    <w:rsid w:val="00025064"/>
    <w:rsid w:val="00071E36"/>
    <w:rsid w:val="0008650F"/>
    <w:rsid w:val="00094161"/>
    <w:rsid w:val="0010769B"/>
    <w:rsid w:val="00115D6C"/>
    <w:rsid w:val="00133503"/>
    <w:rsid w:val="001B3D86"/>
    <w:rsid w:val="001D6F1B"/>
    <w:rsid w:val="001E0540"/>
    <w:rsid w:val="001E51DC"/>
    <w:rsid w:val="001F6887"/>
    <w:rsid w:val="00203E1A"/>
    <w:rsid w:val="00253D25"/>
    <w:rsid w:val="00267D22"/>
    <w:rsid w:val="00291786"/>
    <w:rsid w:val="002D3C06"/>
    <w:rsid w:val="003A7B61"/>
    <w:rsid w:val="003D564B"/>
    <w:rsid w:val="003D79EF"/>
    <w:rsid w:val="003F31B9"/>
    <w:rsid w:val="00435656"/>
    <w:rsid w:val="00441913"/>
    <w:rsid w:val="00443DE0"/>
    <w:rsid w:val="00516297"/>
    <w:rsid w:val="0052595E"/>
    <w:rsid w:val="00543DC4"/>
    <w:rsid w:val="00580D9C"/>
    <w:rsid w:val="005A18B7"/>
    <w:rsid w:val="005A34D4"/>
    <w:rsid w:val="005B3BFF"/>
    <w:rsid w:val="005B43CB"/>
    <w:rsid w:val="005D5C32"/>
    <w:rsid w:val="006143DF"/>
    <w:rsid w:val="00621602"/>
    <w:rsid w:val="00632DB3"/>
    <w:rsid w:val="00635050"/>
    <w:rsid w:val="00654AE6"/>
    <w:rsid w:val="00687A98"/>
    <w:rsid w:val="006A2892"/>
    <w:rsid w:val="006F4DA7"/>
    <w:rsid w:val="00711C8F"/>
    <w:rsid w:val="00747881"/>
    <w:rsid w:val="0075546F"/>
    <w:rsid w:val="00775E87"/>
    <w:rsid w:val="007B3DC1"/>
    <w:rsid w:val="007D6F6C"/>
    <w:rsid w:val="00816B73"/>
    <w:rsid w:val="008424D5"/>
    <w:rsid w:val="008A4C5D"/>
    <w:rsid w:val="0090520B"/>
    <w:rsid w:val="00910FC7"/>
    <w:rsid w:val="009208F2"/>
    <w:rsid w:val="009E13F8"/>
    <w:rsid w:val="00AA4D5F"/>
    <w:rsid w:val="00AF119D"/>
    <w:rsid w:val="00AF2AC6"/>
    <w:rsid w:val="00B25B4E"/>
    <w:rsid w:val="00B41354"/>
    <w:rsid w:val="00B94E45"/>
    <w:rsid w:val="00BE7A59"/>
    <w:rsid w:val="00C3094D"/>
    <w:rsid w:val="00C45A41"/>
    <w:rsid w:val="00CA6114"/>
    <w:rsid w:val="00CB0285"/>
    <w:rsid w:val="00CB6711"/>
    <w:rsid w:val="00CC6447"/>
    <w:rsid w:val="00D0767D"/>
    <w:rsid w:val="00D14361"/>
    <w:rsid w:val="00D30341"/>
    <w:rsid w:val="00D5131E"/>
    <w:rsid w:val="00D75B90"/>
    <w:rsid w:val="00DD0319"/>
    <w:rsid w:val="00E129DC"/>
    <w:rsid w:val="00E7235A"/>
    <w:rsid w:val="00E974BD"/>
    <w:rsid w:val="00EC5F76"/>
    <w:rsid w:val="00F53A66"/>
    <w:rsid w:val="00FA1141"/>
    <w:rsid w:val="00FE489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DCA61"/>
  <w15:docId w15:val="{3A91C696-A57D-4C51-8AD0-0A6C550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D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F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D6F6C"/>
    <w:rPr>
      <w:color w:val="0000FF"/>
      <w:u w:val="single"/>
    </w:rPr>
  </w:style>
  <w:style w:type="paragraph" w:styleId="Footer">
    <w:name w:val="footer"/>
    <w:basedOn w:val="Normal"/>
    <w:link w:val="FooterChar"/>
    <w:rsid w:val="007D6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F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F6C"/>
  </w:style>
  <w:style w:type="paragraph" w:styleId="Header">
    <w:name w:val="header"/>
    <w:basedOn w:val="Normal"/>
    <w:link w:val="HeaderChar"/>
    <w:rsid w:val="007D6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F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D6F6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0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4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glishgramm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daily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Khanh</dc:creator>
  <cp:lastModifiedBy>Windows User</cp:lastModifiedBy>
  <cp:revision>12</cp:revision>
  <dcterms:created xsi:type="dcterms:W3CDTF">2017-05-31T02:40:00Z</dcterms:created>
  <dcterms:modified xsi:type="dcterms:W3CDTF">2017-06-01T01:39:00Z</dcterms:modified>
</cp:coreProperties>
</file>